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5"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9985"/>
      </w:tblGrid>
      <w:tr w:rsidR="002A7045" w14:paraId="30F20F2B" w14:textId="77777777" w:rsidTr="00676399">
        <w:trPr>
          <w:trHeight w:val="483"/>
          <w:tblCellSpacing w:w="20" w:type="dxa"/>
          <w:jc w:val="center"/>
        </w:trPr>
        <w:tc>
          <w:tcPr>
            <w:tcW w:w="9905" w:type="dxa"/>
            <w:vAlign w:val="center"/>
          </w:tcPr>
          <w:p w14:paraId="0D527F80" w14:textId="77777777" w:rsidR="002A7045" w:rsidRPr="00CD0055" w:rsidRDefault="002A7045" w:rsidP="00676399">
            <w:pPr>
              <w:pStyle w:val="Encabezado"/>
              <w:jc w:val="center"/>
              <w:rPr>
                <w:rFonts w:ascii="Trebuchet MS" w:hAnsi="Trebuchet MS"/>
                <w:szCs w:val="28"/>
              </w:rPr>
            </w:pPr>
            <w:bookmarkStart w:id="0" w:name="_Hlk83031528"/>
            <w:r w:rsidRPr="007E6BE8">
              <w:rPr>
                <w:noProof/>
              </w:rPr>
              <w:drawing>
                <wp:inline distT="0" distB="0" distL="0" distR="0" wp14:anchorId="3B51B3CD" wp14:editId="486B9989">
                  <wp:extent cx="5343525" cy="695325"/>
                  <wp:effectExtent l="0" t="0" r="9525" b="9525"/>
                  <wp:docPr id="3" name="Imagen 3" descr="Interfaz de usuario gráfica, Texto,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Texto, Aplicación, Word&#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l="24957" t="28583" r="25743" b="60033"/>
                          <a:stretch>
                            <a:fillRect/>
                          </a:stretch>
                        </pic:blipFill>
                        <pic:spPr bwMode="auto">
                          <a:xfrm>
                            <a:off x="0" y="0"/>
                            <a:ext cx="5343525" cy="695325"/>
                          </a:xfrm>
                          <a:prstGeom prst="rect">
                            <a:avLst/>
                          </a:prstGeom>
                          <a:noFill/>
                          <a:ln>
                            <a:noFill/>
                          </a:ln>
                        </pic:spPr>
                      </pic:pic>
                    </a:graphicData>
                  </a:graphic>
                </wp:inline>
              </w:drawing>
            </w:r>
            <w:bookmarkEnd w:id="0"/>
          </w:p>
        </w:tc>
      </w:tr>
      <w:tr w:rsidR="002A7045" w14:paraId="079D5EFD" w14:textId="77777777" w:rsidTr="00676399">
        <w:trPr>
          <w:trHeight w:val="1023"/>
          <w:tblCellSpacing w:w="20" w:type="dxa"/>
          <w:jc w:val="center"/>
        </w:trPr>
        <w:tc>
          <w:tcPr>
            <w:tcW w:w="9905" w:type="dxa"/>
            <w:vAlign w:val="center"/>
          </w:tcPr>
          <w:p w14:paraId="513CAAE7" w14:textId="77777777" w:rsidR="002A7045" w:rsidRPr="009C1A87" w:rsidRDefault="002A7045" w:rsidP="00676399">
            <w:pPr>
              <w:pStyle w:val="Encabezado"/>
              <w:jc w:val="center"/>
              <w:rPr>
                <w:rFonts w:ascii="Fira Sans" w:hAnsi="Fira Sans"/>
                <w:b/>
                <w:sz w:val="28"/>
                <w:szCs w:val="28"/>
              </w:rPr>
            </w:pPr>
            <w:r w:rsidRPr="009C1A87">
              <w:rPr>
                <w:rFonts w:ascii="Fira Sans" w:hAnsi="Fira Sans"/>
                <w:b/>
                <w:sz w:val="28"/>
                <w:szCs w:val="28"/>
              </w:rPr>
              <w:t>PLANTILLA</w:t>
            </w:r>
          </w:p>
          <w:p w14:paraId="1F75484C" w14:textId="77777777" w:rsidR="002A7045" w:rsidRPr="009C1A87" w:rsidRDefault="002A7045" w:rsidP="00676399">
            <w:pPr>
              <w:pStyle w:val="Encabezado"/>
              <w:jc w:val="center"/>
              <w:rPr>
                <w:rFonts w:ascii="Fira Sans" w:hAnsi="Fira Sans"/>
                <w:b/>
                <w:sz w:val="28"/>
                <w:szCs w:val="28"/>
              </w:rPr>
            </w:pPr>
            <w:r w:rsidRPr="009C1A87">
              <w:rPr>
                <w:rFonts w:ascii="Fira Sans" w:hAnsi="Fira Sans"/>
                <w:b/>
                <w:sz w:val="28"/>
                <w:szCs w:val="28"/>
              </w:rPr>
              <w:t>INFORMACIÓN PARA SOLICITAR ISBN</w:t>
            </w:r>
          </w:p>
          <w:p w14:paraId="7163400E" w14:textId="04F16BB0" w:rsidR="002A7045" w:rsidRPr="00652A2F" w:rsidRDefault="002A7045" w:rsidP="00676399">
            <w:pPr>
              <w:pStyle w:val="Encabezado"/>
              <w:jc w:val="center"/>
              <w:rPr>
                <w:rFonts w:ascii="Fira Sans" w:hAnsi="Fira Sans"/>
                <w:szCs w:val="28"/>
              </w:rPr>
            </w:pPr>
            <w:r w:rsidRPr="009C1A87">
              <w:rPr>
                <w:rFonts w:ascii="Fira Sans" w:hAnsi="Fira Sans"/>
                <w:b/>
                <w:sz w:val="28"/>
                <w:szCs w:val="28"/>
              </w:rPr>
              <w:t xml:space="preserve">PUBLICACIÓN </w:t>
            </w:r>
            <w:r>
              <w:rPr>
                <w:rFonts w:ascii="Fira Sans" w:hAnsi="Fira Sans"/>
                <w:b/>
                <w:sz w:val="28"/>
                <w:szCs w:val="28"/>
              </w:rPr>
              <w:t>IMPRESA EN PAPEL</w:t>
            </w:r>
          </w:p>
        </w:tc>
      </w:tr>
    </w:tbl>
    <w:p w14:paraId="6E21449F" w14:textId="77777777" w:rsidR="002A7045" w:rsidRDefault="002A7045" w:rsidP="00AE7836">
      <w:pPr>
        <w:spacing w:after="0" w:line="240" w:lineRule="auto"/>
        <w:jc w:val="both"/>
        <w:rPr>
          <w:rFonts w:ascii="Times New Roman" w:hAnsi="Times New Roman" w:cs="Times New Roman"/>
          <w:sz w:val="24"/>
          <w:szCs w:val="24"/>
        </w:rPr>
      </w:pPr>
    </w:p>
    <w:p w14:paraId="434EEE34" w14:textId="77777777" w:rsidR="00AE7836" w:rsidRDefault="00AE7836" w:rsidP="00AE7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continuación, encontrará los ítems que exige la plataforma de la Cámara Colombiana del Libro para el registro y solitud de ISBN de </w:t>
      </w:r>
      <w:r w:rsidR="000E3CD4">
        <w:rPr>
          <w:rFonts w:ascii="Times New Roman" w:hAnsi="Times New Roman" w:cs="Times New Roman"/>
          <w:sz w:val="24"/>
          <w:szCs w:val="24"/>
        </w:rPr>
        <w:t xml:space="preserve">libro impreso en papel. </w:t>
      </w:r>
    </w:p>
    <w:p w14:paraId="461520E0" w14:textId="77777777" w:rsidR="00AE7836" w:rsidRDefault="00AE7836" w:rsidP="00AE7836">
      <w:pPr>
        <w:spacing w:after="0" w:line="240" w:lineRule="auto"/>
        <w:jc w:val="both"/>
        <w:rPr>
          <w:rFonts w:ascii="Times New Roman" w:hAnsi="Times New Roman" w:cs="Times New Roman"/>
          <w:sz w:val="24"/>
          <w:szCs w:val="24"/>
        </w:rPr>
      </w:pPr>
    </w:p>
    <w:p w14:paraId="339AFF00" w14:textId="77777777" w:rsidR="00AE7836" w:rsidRPr="00D86026" w:rsidRDefault="00AE7836" w:rsidP="00AE7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aquellos ítems que presentan va</w:t>
      </w:r>
      <w:r w:rsidR="006C730B">
        <w:rPr>
          <w:rFonts w:ascii="Times New Roman" w:hAnsi="Times New Roman" w:cs="Times New Roman"/>
          <w:sz w:val="24"/>
          <w:szCs w:val="24"/>
        </w:rPr>
        <w:t xml:space="preserve">rias opciones, indique </w:t>
      </w:r>
      <w:r w:rsidR="006C730B" w:rsidRPr="006C730B">
        <w:rPr>
          <w:rFonts w:ascii="Times New Roman" w:hAnsi="Times New Roman" w:cs="Times New Roman"/>
          <w:b/>
          <w:sz w:val="24"/>
          <w:szCs w:val="24"/>
        </w:rPr>
        <w:t>con una X</w:t>
      </w:r>
      <w:r w:rsidRPr="006C730B">
        <w:rPr>
          <w:rFonts w:ascii="Times New Roman" w:hAnsi="Times New Roman" w:cs="Times New Roman"/>
          <w:b/>
          <w:sz w:val="24"/>
          <w:szCs w:val="24"/>
        </w:rPr>
        <w:t xml:space="preserve"> </w:t>
      </w:r>
      <w:r>
        <w:rPr>
          <w:rFonts w:ascii="Times New Roman" w:hAnsi="Times New Roman" w:cs="Times New Roman"/>
          <w:sz w:val="24"/>
          <w:szCs w:val="24"/>
        </w:rPr>
        <w:t>la que se corresponde con su publicación; en los demás, ingrese la información solicitada.</w:t>
      </w:r>
    </w:p>
    <w:p w14:paraId="5C3583BB" w14:textId="77777777" w:rsidR="00AE7836" w:rsidRDefault="00AE7836" w:rsidP="00AE7836">
      <w:pPr>
        <w:spacing w:after="0" w:line="240" w:lineRule="auto"/>
        <w:rPr>
          <w:rFonts w:ascii="Times New Roman" w:hAnsi="Times New Roman" w:cs="Times New Roman"/>
          <w:b/>
          <w:sz w:val="24"/>
          <w:szCs w:val="24"/>
        </w:rPr>
      </w:pPr>
    </w:p>
    <w:p w14:paraId="0C0B89E2" w14:textId="77777777" w:rsidR="00AE7836" w:rsidRPr="007D6CFC" w:rsidRDefault="00AE7836" w:rsidP="00AE7836">
      <w:pPr>
        <w:pStyle w:val="Prrafodelista"/>
        <w:numPr>
          <w:ilvl w:val="0"/>
          <w:numId w:val="17"/>
        </w:numPr>
        <w:spacing w:after="0" w:line="240" w:lineRule="auto"/>
        <w:rPr>
          <w:rFonts w:ascii="Times New Roman" w:hAnsi="Times New Roman" w:cs="Times New Roman"/>
          <w:b/>
          <w:sz w:val="24"/>
          <w:szCs w:val="24"/>
        </w:rPr>
      </w:pPr>
      <w:r w:rsidRPr="007D6CFC">
        <w:rPr>
          <w:rFonts w:ascii="Times New Roman" w:hAnsi="Times New Roman" w:cs="Times New Roman"/>
          <w:b/>
          <w:sz w:val="24"/>
          <w:szCs w:val="24"/>
        </w:rPr>
        <w:t>Tipo de publicación:</w:t>
      </w:r>
    </w:p>
    <w:p w14:paraId="31B55AA0" w14:textId="77777777" w:rsidR="00AE7836" w:rsidRPr="001B6C63" w:rsidRDefault="00AE7836" w:rsidP="00AE7836">
      <w:pPr>
        <w:pStyle w:val="Prrafodelista"/>
        <w:numPr>
          <w:ilvl w:val="0"/>
          <w:numId w:val="5"/>
        </w:numPr>
        <w:spacing w:after="0" w:line="240" w:lineRule="auto"/>
        <w:rPr>
          <w:rFonts w:ascii="Times New Roman" w:hAnsi="Times New Roman" w:cs="Times New Roman"/>
          <w:b/>
          <w:sz w:val="24"/>
          <w:szCs w:val="24"/>
        </w:rPr>
      </w:pPr>
      <w:r>
        <w:rPr>
          <w:rFonts w:ascii="Times New Roman" w:hAnsi="Times New Roman" w:cs="Times New Roman"/>
          <w:sz w:val="24"/>
          <w:szCs w:val="24"/>
        </w:rPr>
        <w:t>Libro impreso en papel</w:t>
      </w:r>
    </w:p>
    <w:p w14:paraId="15627675" w14:textId="77777777" w:rsidR="00AE7836" w:rsidRPr="001B6C63" w:rsidRDefault="00AE7836" w:rsidP="00AE7836">
      <w:pPr>
        <w:pStyle w:val="Prrafodelista"/>
        <w:numPr>
          <w:ilvl w:val="0"/>
          <w:numId w:val="5"/>
        </w:numPr>
        <w:spacing w:after="0" w:line="240" w:lineRule="auto"/>
        <w:rPr>
          <w:rFonts w:ascii="Times New Roman" w:hAnsi="Times New Roman" w:cs="Times New Roman"/>
          <w:b/>
          <w:sz w:val="24"/>
          <w:szCs w:val="24"/>
        </w:rPr>
      </w:pPr>
      <w:r>
        <w:rPr>
          <w:rFonts w:ascii="Times New Roman" w:hAnsi="Times New Roman" w:cs="Times New Roman"/>
          <w:sz w:val="24"/>
          <w:szCs w:val="24"/>
        </w:rPr>
        <w:t>Publicación electrónica</w:t>
      </w:r>
    </w:p>
    <w:p w14:paraId="7D67212B" w14:textId="77777777" w:rsidR="00AE7836" w:rsidRDefault="00AE7836" w:rsidP="00AE7836">
      <w:pPr>
        <w:spacing w:after="0" w:line="240" w:lineRule="auto"/>
        <w:jc w:val="both"/>
        <w:rPr>
          <w:rFonts w:ascii="Times New Roman" w:hAnsi="Times New Roman" w:cs="Times New Roman"/>
          <w:sz w:val="24"/>
          <w:szCs w:val="24"/>
        </w:rPr>
      </w:pPr>
    </w:p>
    <w:p w14:paraId="78707770"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Tipo de obra a registrar</w:t>
      </w:r>
      <w:r>
        <w:rPr>
          <w:rFonts w:ascii="Times New Roman" w:hAnsi="Times New Roman" w:cs="Times New Roman"/>
          <w:b/>
          <w:sz w:val="24"/>
          <w:szCs w:val="24"/>
        </w:rPr>
        <w:t>:</w:t>
      </w:r>
    </w:p>
    <w:p w14:paraId="0DA2F79B" w14:textId="77777777" w:rsidR="00C060AA" w:rsidRPr="001B6C63" w:rsidRDefault="00C060AA" w:rsidP="00C060AA">
      <w:pPr>
        <w:pStyle w:val="Prrafodelista"/>
        <w:numPr>
          <w:ilvl w:val="0"/>
          <w:numId w:val="2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Independiente</w:t>
      </w:r>
      <w:r>
        <w:rPr>
          <w:rFonts w:ascii="Times New Roman" w:hAnsi="Times New Roman" w:cs="Times New Roman"/>
          <w:sz w:val="24"/>
          <w:szCs w:val="24"/>
        </w:rPr>
        <w:t xml:space="preserve"> (</w:t>
      </w:r>
      <w:r w:rsidRPr="00D86026">
        <w:rPr>
          <w:rFonts w:ascii="Times New Roman" w:hAnsi="Times New Roman" w:cs="Times New Roman"/>
          <w:sz w:val="24"/>
          <w:szCs w:val="24"/>
        </w:rPr>
        <w:t>Publicación que se</w:t>
      </w:r>
      <w:r>
        <w:rPr>
          <w:rFonts w:ascii="Times New Roman" w:hAnsi="Times New Roman" w:cs="Times New Roman"/>
          <w:sz w:val="24"/>
          <w:szCs w:val="24"/>
        </w:rPr>
        <w:t xml:space="preserve"> distribuye de forma individual).</w:t>
      </w:r>
    </w:p>
    <w:p w14:paraId="4001A8C9" w14:textId="77777777" w:rsidR="00C060AA" w:rsidRPr="001B6C63" w:rsidRDefault="00C060AA" w:rsidP="00C060AA">
      <w:pPr>
        <w:pStyle w:val="Prrafodelista"/>
        <w:numPr>
          <w:ilvl w:val="0"/>
          <w:numId w:val="2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Completa </w:t>
      </w:r>
      <w:r>
        <w:rPr>
          <w:rFonts w:ascii="Times New Roman" w:hAnsi="Times New Roman" w:cs="Times New Roman"/>
          <w:sz w:val="24"/>
          <w:szCs w:val="24"/>
        </w:rPr>
        <w:t>(</w:t>
      </w:r>
      <w:r w:rsidRPr="00D86026">
        <w:rPr>
          <w:rFonts w:ascii="Times New Roman" w:hAnsi="Times New Roman" w:cs="Times New Roman"/>
          <w:sz w:val="24"/>
          <w:szCs w:val="24"/>
        </w:rPr>
        <w:t>Conjunto de tomos o volúmenes que se d</w:t>
      </w:r>
      <w:r>
        <w:rPr>
          <w:rFonts w:ascii="Times New Roman" w:hAnsi="Times New Roman" w:cs="Times New Roman"/>
          <w:sz w:val="24"/>
          <w:szCs w:val="24"/>
        </w:rPr>
        <w:t>istribuyen dentro de un empaque).</w:t>
      </w:r>
    </w:p>
    <w:p w14:paraId="1AB4F8B2" w14:textId="77777777" w:rsidR="00C060AA" w:rsidRDefault="00C060AA" w:rsidP="00C060AA">
      <w:pPr>
        <w:pStyle w:val="Prrafodelista"/>
        <w:numPr>
          <w:ilvl w:val="0"/>
          <w:numId w:val="2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Volumen </w:t>
      </w:r>
      <w:r>
        <w:rPr>
          <w:rFonts w:ascii="Times New Roman" w:hAnsi="Times New Roman" w:cs="Times New Roman"/>
          <w:sz w:val="24"/>
          <w:szCs w:val="24"/>
        </w:rPr>
        <w:t>(</w:t>
      </w:r>
      <w:r w:rsidRPr="00D86026">
        <w:rPr>
          <w:rFonts w:ascii="Times New Roman" w:hAnsi="Times New Roman" w:cs="Times New Roman"/>
          <w:sz w:val="24"/>
          <w:szCs w:val="24"/>
        </w:rPr>
        <w:t xml:space="preserve">Tomos o volúmenes que </w:t>
      </w:r>
      <w:r>
        <w:rPr>
          <w:rFonts w:ascii="Times New Roman" w:hAnsi="Times New Roman" w:cs="Times New Roman"/>
          <w:sz w:val="24"/>
          <w:szCs w:val="24"/>
        </w:rPr>
        <w:t>hacen parte de la obra completa).</w:t>
      </w:r>
    </w:p>
    <w:p w14:paraId="2BB577B1" w14:textId="77777777" w:rsidR="00AE7836" w:rsidRDefault="00AE7836" w:rsidP="00AE7836">
      <w:pPr>
        <w:spacing w:after="0" w:line="240" w:lineRule="auto"/>
        <w:jc w:val="both"/>
        <w:rPr>
          <w:rFonts w:ascii="Times New Roman" w:hAnsi="Times New Roman" w:cs="Times New Roman"/>
          <w:sz w:val="24"/>
          <w:szCs w:val="24"/>
        </w:rPr>
      </w:pPr>
    </w:p>
    <w:p w14:paraId="6BBD8F86" w14:textId="77777777" w:rsidR="00C060AA" w:rsidRPr="00D86026" w:rsidRDefault="00C060AA" w:rsidP="00C060AA">
      <w:pPr>
        <w:spacing w:after="0" w:line="240" w:lineRule="auto"/>
        <w:jc w:val="both"/>
        <w:rPr>
          <w:rFonts w:ascii="Times New Roman" w:hAnsi="Times New Roman" w:cs="Times New Roman"/>
          <w:sz w:val="24"/>
          <w:szCs w:val="24"/>
        </w:rPr>
      </w:pPr>
      <w:r w:rsidRPr="00D86026">
        <w:rPr>
          <w:rFonts w:ascii="Times New Roman" w:hAnsi="Times New Roman" w:cs="Times New Roman"/>
          <w:b/>
          <w:sz w:val="24"/>
          <w:szCs w:val="24"/>
        </w:rPr>
        <w:t>Nota:</w:t>
      </w:r>
      <w:r>
        <w:rPr>
          <w:rFonts w:ascii="Times New Roman" w:hAnsi="Times New Roman" w:cs="Times New Roman"/>
          <w:sz w:val="24"/>
          <w:szCs w:val="24"/>
        </w:rPr>
        <w:t xml:space="preserve"> c</w:t>
      </w:r>
      <w:r w:rsidRPr="00D86026">
        <w:rPr>
          <w:rFonts w:ascii="Times New Roman" w:hAnsi="Times New Roman" w:cs="Times New Roman"/>
          <w:sz w:val="24"/>
          <w:szCs w:val="24"/>
        </w:rPr>
        <w:t>ada volumen tiene un ISBN y la Obra Completa, como conjunto, tiene un ISBN propio.</w:t>
      </w:r>
    </w:p>
    <w:p w14:paraId="6237F9CB" w14:textId="77777777" w:rsidR="00C060AA" w:rsidRDefault="00C060AA" w:rsidP="00AE7836">
      <w:pPr>
        <w:spacing w:after="0" w:line="240" w:lineRule="auto"/>
        <w:jc w:val="both"/>
        <w:rPr>
          <w:rFonts w:ascii="Times New Roman" w:hAnsi="Times New Roman" w:cs="Times New Roman"/>
          <w:sz w:val="24"/>
          <w:szCs w:val="24"/>
        </w:rPr>
      </w:pPr>
    </w:p>
    <w:p w14:paraId="1876D32A" w14:textId="77777777" w:rsidR="00AE7836" w:rsidRPr="001B6C63"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Título de la obra:</w:t>
      </w:r>
    </w:p>
    <w:p w14:paraId="218FB3BF" w14:textId="77777777" w:rsidR="00AE7836" w:rsidRDefault="00AE7836" w:rsidP="00AE7836">
      <w:pPr>
        <w:pStyle w:val="Prrafodelista"/>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w:t>
      </w:r>
    </w:p>
    <w:p w14:paraId="20EF76C9" w14:textId="77777777" w:rsidR="00AE7836" w:rsidRDefault="00AE7836" w:rsidP="00AE7836">
      <w:pPr>
        <w:spacing w:after="0" w:line="240" w:lineRule="auto"/>
        <w:jc w:val="both"/>
        <w:rPr>
          <w:rFonts w:ascii="Times New Roman" w:hAnsi="Times New Roman" w:cs="Times New Roman"/>
          <w:sz w:val="24"/>
          <w:szCs w:val="24"/>
        </w:rPr>
      </w:pPr>
    </w:p>
    <w:p w14:paraId="1DACD30A" w14:textId="77777777" w:rsidR="00C060AA" w:rsidRDefault="00C060AA" w:rsidP="00C060AA">
      <w:pPr>
        <w:spacing w:after="0" w:line="240" w:lineRule="auto"/>
        <w:jc w:val="both"/>
        <w:rPr>
          <w:rFonts w:ascii="Times New Roman" w:hAnsi="Times New Roman" w:cs="Times New Roman"/>
          <w:sz w:val="24"/>
          <w:szCs w:val="24"/>
        </w:rPr>
      </w:pPr>
      <w:r w:rsidRPr="00D86026">
        <w:rPr>
          <w:rFonts w:ascii="Times New Roman" w:hAnsi="Times New Roman" w:cs="Times New Roman"/>
          <w:b/>
          <w:sz w:val="24"/>
          <w:szCs w:val="24"/>
        </w:rPr>
        <w:t>Nota</w:t>
      </w:r>
      <w:r>
        <w:rPr>
          <w:rFonts w:ascii="Times New Roman" w:hAnsi="Times New Roman" w:cs="Times New Roman"/>
          <w:sz w:val="24"/>
          <w:szCs w:val="24"/>
        </w:rPr>
        <w:t>: l</w:t>
      </w:r>
      <w:r w:rsidRPr="00D86026">
        <w:rPr>
          <w:rFonts w:ascii="Times New Roman" w:hAnsi="Times New Roman" w:cs="Times New Roman"/>
          <w:sz w:val="24"/>
          <w:szCs w:val="24"/>
        </w:rPr>
        <w:t>os títulos de libros y otras obras de creación sólo llevan mayúscula en la primera palabra y los nombres propios que pudiera haber</w:t>
      </w:r>
      <w:r>
        <w:rPr>
          <w:rFonts w:ascii="Times New Roman" w:hAnsi="Times New Roman" w:cs="Times New Roman"/>
          <w:sz w:val="24"/>
          <w:szCs w:val="24"/>
        </w:rPr>
        <w:t>.</w:t>
      </w:r>
    </w:p>
    <w:p w14:paraId="0A28EE31" w14:textId="77777777" w:rsidR="00C060AA" w:rsidRDefault="00C060AA" w:rsidP="00AE7836">
      <w:pPr>
        <w:spacing w:after="0" w:line="240" w:lineRule="auto"/>
        <w:jc w:val="both"/>
        <w:rPr>
          <w:rFonts w:ascii="Times New Roman" w:hAnsi="Times New Roman" w:cs="Times New Roman"/>
          <w:sz w:val="24"/>
          <w:szCs w:val="24"/>
        </w:rPr>
      </w:pPr>
    </w:p>
    <w:p w14:paraId="5F46932F" w14:textId="77777777" w:rsidR="00AE7836" w:rsidRPr="001B6C63"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Subtítulo</w:t>
      </w:r>
      <w:r>
        <w:rPr>
          <w:rFonts w:ascii="Times New Roman" w:hAnsi="Times New Roman" w:cs="Times New Roman"/>
          <w:b/>
          <w:sz w:val="24"/>
          <w:szCs w:val="24"/>
        </w:rPr>
        <w:t>:</w:t>
      </w:r>
      <w:r w:rsidRPr="001B6C63">
        <w:rPr>
          <w:rFonts w:ascii="Times New Roman" w:hAnsi="Times New Roman" w:cs="Times New Roman"/>
          <w:b/>
          <w:sz w:val="24"/>
          <w:szCs w:val="24"/>
        </w:rPr>
        <w:t xml:space="preserve"> </w:t>
      </w:r>
    </w:p>
    <w:p w14:paraId="3189538F"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w:t>
      </w:r>
    </w:p>
    <w:p w14:paraId="7C57547C" w14:textId="77777777" w:rsidR="00AE7836" w:rsidRDefault="00AE7836" w:rsidP="00AE7836">
      <w:pPr>
        <w:spacing w:after="0" w:line="240" w:lineRule="auto"/>
        <w:jc w:val="both"/>
        <w:rPr>
          <w:rFonts w:ascii="Times New Roman" w:hAnsi="Times New Roman" w:cs="Times New Roman"/>
          <w:sz w:val="24"/>
          <w:szCs w:val="24"/>
        </w:rPr>
      </w:pPr>
    </w:p>
    <w:p w14:paraId="3D511A73"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Sistema de clasificación decimal DEWEY</w:t>
      </w:r>
      <w:r w:rsidR="00C060AA">
        <w:rPr>
          <w:rStyle w:val="Refdenotaalpie"/>
          <w:rFonts w:ascii="Times New Roman" w:hAnsi="Times New Roman" w:cs="Times New Roman"/>
          <w:b/>
          <w:sz w:val="24"/>
          <w:szCs w:val="24"/>
        </w:rPr>
        <w:footnoteReference w:id="1"/>
      </w:r>
      <w:r w:rsidR="00C060AA">
        <w:rPr>
          <w:rFonts w:ascii="Times New Roman" w:hAnsi="Times New Roman" w:cs="Times New Roman"/>
          <w:b/>
          <w:sz w:val="24"/>
          <w:szCs w:val="24"/>
        </w:rPr>
        <w:t>.</w:t>
      </w:r>
    </w:p>
    <w:p w14:paraId="57482722" w14:textId="77777777" w:rsidR="00AE7836" w:rsidRDefault="00AE7836" w:rsidP="00AE7836">
      <w:pPr>
        <w:pStyle w:val="Prrafodelista"/>
        <w:numPr>
          <w:ilvl w:val="0"/>
          <w:numId w:val="7"/>
        </w:num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
    <w:p w14:paraId="061231CD" w14:textId="77777777" w:rsidR="00AE7836" w:rsidRPr="001B6C63" w:rsidRDefault="00AE7836" w:rsidP="00AE7836">
      <w:pPr>
        <w:spacing w:after="0" w:line="240" w:lineRule="auto"/>
        <w:jc w:val="both"/>
        <w:rPr>
          <w:rFonts w:ascii="Times New Roman" w:hAnsi="Times New Roman" w:cs="Times New Roman"/>
          <w:sz w:val="24"/>
          <w:szCs w:val="24"/>
        </w:rPr>
      </w:pPr>
    </w:p>
    <w:p w14:paraId="030D2EE9" w14:textId="77777777" w:rsidR="00AE7836" w:rsidRPr="00076ABF"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076ABF">
        <w:rPr>
          <w:rFonts w:ascii="Times New Roman" w:hAnsi="Times New Roman" w:cs="Times New Roman"/>
          <w:b/>
          <w:sz w:val="24"/>
          <w:szCs w:val="24"/>
        </w:rPr>
        <w:lastRenderedPageBreak/>
        <w:t>Clasificación comercial internacional (THEMA)</w:t>
      </w:r>
      <w:r w:rsidR="00C060AA" w:rsidRPr="00C060AA">
        <w:rPr>
          <w:rFonts w:ascii="Times New Roman" w:hAnsi="Times New Roman" w:cs="Times New Roman"/>
          <w:b/>
          <w:sz w:val="24"/>
          <w:szCs w:val="24"/>
        </w:rPr>
        <w:t xml:space="preserve"> </w:t>
      </w:r>
      <w:r w:rsidR="00C060AA">
        <w:rPr>
          <w:rStyle w:val="Refdenotaalpie"/>
          <w:rFonts w:ascii="Times New Roman" w:hAnsi="Times New Roman" w:cs="Times New Roman"/>
          <w:b/>
          <w:sz w:val="24"/>
          <w:szCs w:val="24"/>
        </w:rPr>
        <w:footnoteReference w:id="2"/>
      </w:r>
    </w:p>
    <w:p w14:paraId="01B33D53" w14:textId="77777777" w:rsidR="00AE7836" w:rsidRDefault="00AE7836" w:rsidP="00AE7836">
      <w:pPr>
        <w:pStyle w:val="Prrafodelista"/>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w:t>
      </w:r>
    </w:p>
    <w:p w14:paraId="54444C2D" w14:textId="77777777" w:rsidR="00AE7836" w:rsidRDefault="00AE7836" w:rsidP="00AE7836">
      <w:pPr>
        <w:spacing w:after="0" w:line="240" w:lineRule="auto"/>
        <w:jc w:val="both"/>
        <w:rPr>
          <w:rFonts w:ascii="Times New Roman" w:hAnsi="Times New Roman" w:cs="Times New Roman"/>
          <w:sz w:val="24"/>
          <w:szCs w:val="24"/>
        </w:rPr>
      </w:pPr>
    </w:p>
    <w:p w14:paraId="5B2B4EF0"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Colección:</w:t>
      </w:r>
    </w:p>
    <w:p w14:paraId="27802FF2" w14:textId="77777777" w:rsidR="00AE7836"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w:t>
      </w:r>
    </w:p>
    <w:p w14:paraId="7BBC19D2" w14:textId="77777777" w:rsidR="00AE7836" w:rsidRDefault="00AE7836" w:rsidP="00AE7836">
      <w:pPr>
        <w:spacing w:after="0" w:line="240" w:lineRule="auto"/>
        <w:jc w:val="both"/>
        <w:rPr>
          <w:rFonts w:ascii="Times New Roman" w:hAnsi="Times New Roman" w:cs="Times New Roman"/>
          <w:b/>
          <w:sz w:val="24"/>
          <w:szCs w:val="24"/>
        </w:rPr>
      </w:pPr>
    </w:p>
    <w:p w14:paraId="7A37955B" w14:textId="77777777" w:rsidR="00C060AA" w:rsidRPr="00E10D1A" w:rsidRDefault="00C060AA" w:rsidP="00C060A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Nota:</w:t>
      </w:r>
      <w:r>
        <w:rPr>
          <w:rFonts w:ascii="Times New Roman" w:hAnsi="Times New Roman" w:cs="Times New Roman"/>
          <w:sz w:val="24"/>
          <w:szCs w:val="24"/>
        </w:rPr>
        <w:t xml:space="preserve"> conjunto de obras independientes, generalmente con igualdad de características de edición entre sí, que pueden ser diversos autores y publicarse en espacios de tiempo distintos. </w:t>
      </w:r>
    </w:p>
    <w:p w14:paraId="4169BEDE" w14:textId="77777777" w:rsidR="00C060AA" w:rsidRDefault="00C060AA" w:rsidP="00AE7836">
      <w:pPr>
        <w:spacing w:after="0" w:line="240" w:lineRule="auto"/>
        <w:jc w:val="both"/>
        <w:rPr>
          <w:rFonts w:ascii="Times New Roman" w:hAnsi="Times New Roman" w:cs="Times New Roman"/>
          <w:b/>
          <w:sz w:val="24"/>
          <w:szCs w:val="24"/>
        </w:rPr>
      </w:pPr>
    </w:p>
    <w:p w14:paraId="10CC1967"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 Colección:</w:t>
      </w:r>
    </w:p>
    <w:p w14:paraId="00F7343A" w14:textId="77777777" w:rsidR="00AE7836"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w:t>
      </w:r>
    </w:p>
    <w:p w14:paraId="269B4434" w14:textId="77777777" w:rsidR="00AE7836" w:rsidRDefault="00AE7836" w:rsidP="00AE7836">
      <w:pPr>
        <w:spacing w:after="0" w:line="240" w:lineRule="auto"/>
        <w:jc w:val="both"/>
        <w:rPr>
          <w:rFonts w:ascii="Times New Roman" w:hAnsi="Times New Roman" w:cs="Times New Roman"/>
          <w:b/>
          <w:sz w:val="24"/>
          <w:szCs w:val="24"/>
        </w:rPr>
      </w:pPr>
    </w:p>
    <w:p w14:paraId="2D943C09"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Tipo de contenido:</w:t>
      </w:r>
    </w:p>
    <w:p w14:paraId="2ACFECA4"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Computación y sistemas</w:t>
      </w:r>
    </w:p>
    <w:p w14:paraId="05B616BA"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Crónica periodística</w:t>
      </w:r>
    </w:p>
    <w:p w14:paraId="35928FD0"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Diccionarios y enciclopedias</w:t>
      </w:r>
    </w:p>
    <w:p w14:paraId="52A3DD2A"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Publicaciones oficiales</w:t>
      </w:r>
    </w:p>
    <w:p w14:paraId="7368780F"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Religión</w:t>
      </w:r>
    </w:p>
    <w:p w14:paraId="09D2D58F"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Educación básica primaria</w:t>
      </w:r>
    </w:p>
    <w:p w14:paraId="78577708"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Preescolar</w:t>
      </w:r>
    </w:p>
    <w:p w14:paraId="4E7E74ED"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Ciencia y tecnología</w:t>
      </w:r>
    </w:p>
    <w:p w14:paraId="64588E39"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Ensayo</w:t>
      </w:r>
    </w:p>
    <w:p w14:paraId="345510A7"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Libros universitarios</w:t>
      </w:r>
    </w:p>
    <w:p w14:paraId="3E6C9861"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Tesis de doctorado</w:t>
      </w:r>
    </w:p>
    <w:p w14:paraId="671EA68A"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Cuento </w:t>
      </w:r>
    </w:p>
    <w:p w14:paraId="1DE7EC27"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Literatura infantil</w:t>
      </w:r>
    </w:p>
    <w:p w14:paraId="655B5CD9"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Novela</w:t>
      </w:r>
    </w:p>
    <w:p w14:paraId="7D05D203"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Poesía</w:t>
      </w:r>
    </w:p>
    <w:p w14:paraId="6356AD7B"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Teatro</w:t>
      </w:r>
    </w:p>
    <w:p w14:paraId="0F4A3336"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Libro de artista</w:t>
      </w:r>
    </w:p>
    <w:p w14:paraId="2C9B44D5" w14:textId="77777777" w:rsidR="00AE7836" w:rsidRPr="001B6C63" w:rsidRDefault="00AE7836" w:rsidP="00AE7836">
      <w:pPr>
        <w:pStyle w:val="Prrafodelista"/>
        <w:numPr>
          <w:ilvl w:val="0"/>
          <w:numId w:val="7"/>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Otro</w:t>
      </w:r>
    </w:p>
    <w:p w14:paraId="5BAC6B48" w14:textId="77777777" w:rsidR="00C060AA" w:rsidRDefault="00C060AA" w:rsidP="00C060AA">
      <w:pPr>
        <w:spacing w:after="0" w:line="240" w:lineRule="auto"/>
        <w:jc w:val="both"/>
        <w:rPr>
          <w:rFonts w:ascii="Times New Roman" w:hAnsi="Times New Roman" w:cs="Times New Roman"/>
          <w:b/>
          <w:sz w:val="24"/>
          <w:szCs w:val="24"/>
        </w:rPr>
      </w:pPr>
    </w:p>
    <w:p w14:paraId="009C8313" w14:textId="77777777" w:rsidR="00C060AA" w:rsidRPr="00C060AA" w:rsidRDefault="00C060AA" w:rsidP="00C060AA">
      <w:pPr>
        <w:spacing w:after="0" w:line="240" w:lineRule="auto"/>
        <w:jc w:val="both"/>
        <w:rPr>
          <w:rFonts w:ascii="Times New Roman" w:hAnsi="Times New Roman" w:cs="Times New Roman"/>
          <w:sz w:val="24"/>
          <w:szCs w:val="24"/>
        </w:rPr>
      </w:pPr>
      <w:r w:rsidRPr="00C060AA">
        <w:rPr>
          <w:rFonts w:ascii="Times New Roman" w:hAnsi="Times New Roman" w:cs="Times New Roman"/>
          <w:b/>
          <w:sz w:val="24"/>
          <w:szCs w:val="24"/>
        </w:rPr>
        <w:t xml:space="preserve">Nota: </w:t>
      </w:r>
      <w:r w:rsidRPr="00C060AA">
        <w:rPr>
          <w:rFonts w:ascii="Times New Roman" w:hAnsi="Times New Roman" w:cs="Times New Roman"/>
          <w:sz w:val="24"/>
          <w:szCs w:val="24"/>
        </w:rPr>
        <w:t xml:space="preserve">tipo de contenido de la publicación según la línea temática a la cual pertenece. </w:t>
      </w:r>
    </w:p>
    <w:p w14:paraId="0F5D222F" w14:textId="77777777" w:rsidR="00AE7836" w:rsidRDefault="00AE7836" w:rsidP="00AE7836">
      <w:pPr>
        <w:spacing w:after="0" w:line="240" w:lineRule="auto"/>
        <w:jc w:val="both"/>
        <w:rPr>
          <w:rFonts w:ascii="Times New Roman" w:hAnsi="Times New Roman" w:cs="Times New Roman"/>
          <w:b/>
          <w:sz w:val="24"/>
          <w:szCs w:val="24"/>
        </w:rPr>
      </w:pPr>
    </w:p>
    <w:p w14:paraId="02F513FC"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Nombre de la serie</w:t>
      </w:r>
    </w:p>
    <w:p w14:paraId="0F0C5E4A" w14:textId="77777777" w:rsidR="00AE7836" w:rsidRDefault="00AE7836" w:rsidP="00AE7836">
      <w:pPr>
        <w:pStyle w:val="Prrafodelista"/>
        <w:numPr>
          <w:ilvl w:val="0"/>
          <w:numId w:val="8"/>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w:t>
      </w:r>
    </w:p>
    <w:p w14:paraId="6889ED66" w14:textId="77777777" w:rsidR="00AE7836" w:rsidRDefault="00AE7836" w:rsidP="00C060AA">
      <w:pPr>
        <w:spacing w:after="0" w:line="240" w:lineRule="auto"/>
        <w:jc w:val="both"/>
        <w:rPr>
          <w:rFonts w:ascii="Times New Roman" w:hAnsi="Times New Roman" w:cs="Times New Roman"/>
          <w:b/>
          <w:sz w:val="24"/>
          <w:szCs w:val="24"/>
        </w:rPr>
      </w:pPr>
    </w:p>
    <w:p w14:paraId="0E655735" w14:textId="77777777" w:rsidR="00C060AA" w:rsidRDefault="00C060AA" w:rsidP="00C060A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subdivisión en una colección individual.</w:t>
      </w:r>
    </w:p>
    <w:p w14:paraId="60CF52AF" w14:textId="77777777" w:rsidR="00C060AA" w:rsidRPr="00C060AA" w:rsidRDefault="00C060AA" w:rsidP="00C060AA">
      <w:pPr>
        <w:spacing w:after="0" w:line="240" w:lineRule="auto"/>
        <w:jc w:val="both"/>
        <w:rPr>
          <w:rFonts w:ascii="Times New Roman" w:hAnsi="Times New Roman" w:cs="Times New Roman"/>
          <w:b/>
          <w:sz w:val="24"/>
          <w:szCs w:val="24"/>
        </w:rPr>
      </w:pPr>
    </w:p>
    <w:p w14:paraId="0CA3F9E4"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076ABF">
        <w:rPr>
          <w:rFonts w:ascii="Times New Roman" w:hAnsi="Times New Roman" w:cs="Times New Roman"/>
          <w:b/>
          <w:sz w:val="24"/>
          <w:szCs w:val="24"/>
        </w:rPr>
        <w:t>Público objetivo</w:t>
      </w:r>
    </w:p>
    <w:p w14:paraId="09B64C0A" w14:textId="77777777" w:rsidR="00AE7836" w:rsidRDefault="00AE7836" w:rsidP="00AE7836">
      <w:pPr>
        <w:spacing w:after="0" w:line="240" w:lineRule="auto"/>
        <w:jc w:val="both"/>
        <w:rPr>
          <w:rFonts w:ascii="Times New Roman" w:hAnsi="Times New Roman" w:cs="Times New Roman"/>
          <w:b/>
          <w:sz w:val="24"/>
          <w:szCs w:val="24"/>
        </w:rPr>
      </w:pPr>
    </w:p>
    <w:p w14:paraId="318FD58E" w14:textId="77777777" w:rsidR="00AE7836" w:rsidRDefault="00AE7836" w:rsidP="00AE7836">
      <w:pPr>
        <w:pStyle w:val="Prrafodelista"/>
        <w:numPr>
          <w:ilvl w:val="0"/>
          <w:numId w:val="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General</w:t>
      </w:r>
    </w:p>
    <w:p w14:paraId="76006BB8" w14:textId="77777777" w:rsidR="00AE7836" w:rsidRPr="001B6C63" w:rsidRDefault="00AE7836" w:rsidP="00AE7836">
      <w:pPr>
        <w:pStyle w:val="Prrafodelista"/>
        <w:numPr>
          <w:ilvl w:val="0"/>
          <w:numId w:val="1"/>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lastRenderedPageBreak/>
        <w:t>Infantil / Juvenil</w:t>
      </w:r>
    </w:p>
    <w:p w14:paraId="09316875" w14:textId="77777777" w:rsidR="00AE7836" w:rsidRDefault="00AE7836" w:rsidP="00AE7836">
      <w:pPr>
        <w:pStyle w:val="Prrafodelista"/>
        <w:numPr>
          <w:ilvl w:val="0"/>
          <w:numId w:val="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Jóvenes adultos</w:t>
      </w:r>
    </w:p>
    <w:p w14:paraId="478118A9" w14:textId="77777777" w:rsidR="00AE7836" w:rsidRPr="001B6C63" w:rsidRDefault="00AE7836" w:rsidP="00AE7836">
      <w:pPr>
        <w:pStyle w:val="Prrafodelista"/>
        <w:numPr>
          <w:ilvl w:val="0"/>
          <w:numId w:val="1"/>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Enseñanza preescolar, infantil, primaria, secundaria y bachillerato. </w:t>
      </w:r>
    </w:p>
    <w:p w14:paraId="3E9BE229" w14:textId="77777777" w:rsidR="00AE7836" w:rsidRPr="00076ABF" w:rsidRDefault="00AE7836" w:rsidP="00AE7836">
      <w:pPr>
        <w:pStyle w:val="Prrafodelista"/>
        <w:numPr>
          <w:ilvl w:val="0"/>
          <w:numId w:val="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Enseñanza universitaria o superior</w:t>
      </w:r>
    </w:p>
    <w:p w14:paraId="7D4025C5" w14:textId="77777777" w:rsidR="00AE7836" w:rsidRDefault="00AE7836" w:rsidP="00AE7836">
      <w:pPr>
        <w:pStyle w:val="Prrafodelista"/>
        <w:numPr>
          <w:ilvl w:val="0"/>
          <w:numId w:val="1"/>
        </w:numPr>
        <w:spacing w:after="0" w:line="240" w:lineRule="auto"/>
        <w:jc w:val="both"/>
        <w:rPr>
          <w:rFonts w:ascii="Times New Roman" w:hAnsi="Times New Roman" w:cs="Times New Roman"/>
          <w:sz w:val="24"/>
          <w:szCs w:val="24"/>
        </w:rPr>
      </w:pPr>
      <w:r w:rsidRPr="00076ABF">
        <w:rPr>
          <w:rFonts w:ascii="Times New Roman" w:hAnsi="Times New Roman" w:cs="Times New Roman"/>
          <w:sz w:val="24"/>
          <w:szCs w:val="24"/>
        </w:rPr>
        <w:t>Profesional /académico</w:t>
      </w:r>
    </w:p>
    <w:p w14:paraId="20F5DF78" w14:textId="77777777" w:rsidR="00AE7836" w:rsidRDefault="00AE7836" w:rsidP="00AE7836">
      <w:pPr>
        <w:pStyle w:val="Prrafodelista"/>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Enseñanza inglés (ELT/ESL)</w:t>
      </w:r>
    </w:p>
    <w:p w14:paraId="138ABD76" w14:textId="77777777" w:rsidR="00AE7836" w:rsidRDefault="00AE7836" w:rsidP="00AE7836">
      <w:pPr>
        <w:pStyle w:val="Prrafodelista"/>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Formación de adultos</w:t>
      </w:r>
    </w:p>
    <w:p w14:paraId="4C931A8E" w14:textId="77777777" w:rsidR="00AE7836" w:rsidRDefault="00AE7836" w:rsidP="00AE7836">
      <w:pPr>
        <w:pStyle w:val="Prrafodelista"/>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Enseñanza de segunda lengua. </w:t>
      </w:r>
    </w:p>
    <w:p w14:paraId="426E8663" w14:textId="77777777" w:rsidR="00AE7836" w:rsidRDefault="00AE7836" w:rsidP="00AE7836">
      <w:pPr>
        <w:spacing w:after="0" w:line="240" w:lineRule="auto"/>
        <w:jc w:val="both"/>
        <w:rPr>
          <w:rFonts w:ascii="Times New Roman" w:hAnsi="Times New Roman" w:cs="Times New Roman"/>
          <w:sz w:val="24"/>
          <w:szCs w:val="24"/>
        </w:rPr>
      </w:pPr>
    </w:p>
    <w:p w14:paraId="252664C6" w14:textId="77777777" w:rsidR="00C060AA" w:rsidRPr="003C1FCA" w:rsidRDefault="00C060AA" w:rsidP="00C060AA">
      <w:pPr>
        <w:spacing w:after="0" w:line="240" w:lineRule="auto"/>
        <w:jc w:val="both"/>
        <w:rPr>
          <w:rFonts w:ascii="Times New Roman" w:hAnsi="Times New Roman" w:cs="Times New Roman"/>
          <w:sz w:val="24"/>
          <w:szCs w:val="24"/>
        </w:rPr>
      </w:pPr>
      <w:r w:rsidRPr="00C060AA">
        <w:rPr>
          <w:rFonts w:ascii="Times New Roman" w:hAnsi="Times New Roman" w:cs="Times New Roman"/>
          <w:b/>
          <w:sz w:val="24"/>
          <w:szCs w:val="24"/>
        </w:rPr>
        <w:t>Nota</w:t>
      </w:r>
      <w:r>
        <w:rPr>
          <w:rFonts w:ascii="Times New Roman" w:hAnsi="Times New Roman" w:cs="Times New Roman"/>
          <w:sz w:val="24"/>
          <w:szCs w:val="24"/>
        </w:rPr>
        <w:t xml:space="preserve">: público al que se destina el producto. </w:t>
      </w:r>
    </w:p>
    <w:p w14:paraId="4CF4CD7B" w14:textId="77777777" w:rsidR="00C060AA" w:rsidRDefault="00C060AA" w:rsidP="00AE7836">
      <w:pPr>
        <w:spacing w:after="0" w:line="240" w:lineRule="auto"/>
        <w:jc w:val="both"/>
        <w:rPr>
          <w:rFonts w:ascii="Times New Roman" w:hAnsi="Times New Roman" w:cs="Times New Roman"/>
          <w:sz w:val="24"/>
          <w:szCs w:val="24"/>
        </w:rPr>
      </w:pPr>
    </w:p>
    <w:p w14:paraId="667BC172" w14:textId="77777777" w:rsidR="00AE7836" w:rsidRPr="001B6C63"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Idioma:</w:t>
      </w:r>
    </w:p>
    <w:p w14:paraId="34B9237B" w14:textId="77777777" w:rsidR="00AE7836" w:rsidRDefault="00AE7836" w:rsidP="00AE7836">
      <w:pPr>
        <w:pStyle w:val="Prrafodelista"/>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w:t>
      </w:r>
    </w:p>
    <w:p w14:paraId="3D930332" w14:textId="77777777" w:rsidR="00AE7836" w:rsidRDefault="00AE7836" w:rsidP="00AE7836">
      <w:pPr>
        <w:spacing w:after="0" w:line="240" w:lineRule="auto"/>
        <w:jc w:val="both"/>
        <w:rPr>
          <w:rFonts w:ascii="Times New Roman" w:hAnsi="Times New Roman" w:cs="Times New Roman"/>
          <w:sz w:val="24"/>
          <w:szCs w:val="24"/>
        </w:rPr>
      </w:pPr>
    </w:p>
    <w:p w14:paraId="4BEE6304"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Autores y colaboradores:</w:t>
      </w:r>
    </w:p>
    <w:p w14:paraId="13595FBB" w14:textId="77777777" w:rsidR="00AE7836" w:rsidRDefault="00AE7836" w:rsidP="00AE7836">
      <w:pPr>
        <w:pStyle w:val="Prrafodelista"/>
        <w:numPr>
          <w:ilvl w:val="0"/>
          <w:numId w:val="9"/>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Roles:</w:t>
      </w:r>
    </w:p>
    <w:p w14:paraId="66BA4327"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Adaptador</w:t>
      </w:r>
    </w:p>
    <w:p w14:paraId="12AF0E2E"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Autor</w:t>
      </w:r>
    </w:p>
    <w:p w14:paraId="60BFBA79"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Compilador</w:t>
      </w:r>
    </w:p>
    <w:p w14:paraId="3661A3E7"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Coordinador editorial</w:t>
      </w:r>
    </w:p>
    <w:p w14:paraId="5AD996A1"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Director</w:t>
      </w:r>
    </w:p>
    <w:p w14:paraId="687483CA"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Diseñador</w:t>
      </w:r>
    </w:p>
    <w:p w14:paraId="58F0CC66"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Editor literario</w:t>
      </w:r>
    </w:p>
    <w:p w14:paraId="28DE541A"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Fotógrafo</w:t>
      </w:r>
    </w:p>
    <w:p w14:paraId="744D2443"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Ilustrados</w:t>
      </w:r>
    </w:p>
    <w:p w14:paraId="4E750EBB"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Narrador</w:t>
      </w:r>
    </w:p>
    <w:p w14:paraId="7BC30774" w14:textId="77777777" w:rsidR="00AE7836"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Prologuista</w:t>
      </w:r>
    </w:p>
    <w:p w14:paraId="0401E016" w14:textId="77777777" w:rsidR="00AE7836" w:rsidRPr="001B6C63" w:rsidRDefault="00AE7836" w:rsidP="00AE7836">
      <w:pPr>
        <w:pStyle w:val="Prrafodelista"/>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Traductor</w:t>
      </w:r>
    </w:p>
    <w:p w14:paraId="56FE51AE" w14:textId="77777777" w:rsidR="00AE7836" w:rsidRDefault="00AE7836" w:rsidP="00AE7836">
      <w:pPr>
        <w:pStyle w:val="Prrafodelista"/>
        <w:spacing w:after="0" w:line="240" w:lineRule="auto"/>
        <w:jc w:val="both"/>
        <w:rPr>
          <w:rFonts w:ascii="Times New Roman" w:hAnsi="Times New Roman" w:cs="Times New Roman"/>
          <w:b/>
          <w:sz w:val="24"/>
          <w:szCs w:val="24"/>
        </w:rPr>
      </w:pPr>
    </w:p>
    <w:tbl>
      <w:tblPr>
        <w:tblW w:w="36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1985"/>
        <w:gridCol w:w="1985"/>
      </w:tblGrid>
      <w:tr w:rsidR="00AE7836" w:rsidRPr="008A3BF7" w14:paraId="25D19BA5" w14:textId="77777777" w:rsidTr="007174E3">
        <w:tc>
          <w:tcPr>
            <w:tcW w:w="1886" w:type="pct"/>
            <w:shd w:val="clear" w:color="auto" w:fill="auto"/>
          </w:tcPr>
          <w:p w14:paraId="7590680F" w14:textId="77777777" w:rsidR="00AE7836" w:rsidRPr="001B6C63" w:rsidRDefault="00AE7836" w:rsidP="007174E3">
            <w:pPr>
              <w:spacing w:after="0" w:line="240" w:lineRule="auto"/>
              <w:jc w:val="center"/>
              <w:rPr>
                <w:rFonts w:ascii="Times New Roman" w:hAnsi="Times New Roman" w:cs="Times New Roman"/>
                <w:b/>
              </w:rPr>
            </w:pPr>
            <w:r w:rsidRPr="001B6C63">
              <w:rPr>
                <w:rFonts w:ascii="Times New Roman" w:hAnsi="Times New Roman" w:cs="Times New Roman"/>
                <w:b/>
                <w:sz w:val="24"/>
                <w:szCs w:val="24"/>
              </w:rPr>
              <w:t>Autores</w:t>
            </w:r>
          </w:p>
        </w:tc>
        <w:tc>
          <w:tcPr>
            <w:tcW w:w="1557" w:type="pct"/>
            <w:shd w:val="clear" w:color="auto" w:fill="auto"/>
          </w:tcPr>
          <w:p w14:paraId="3FF4FE36" w14:textId="77777777" w:rsidR="00AE7836" w:rsidRPr="001B6C63" w:rsidRDefault="00AE7836" w:rsidP="007174E3">
            <w:pPr>
              <w:spacing w:after="0" w:line="240" w:lineRule="auto"/>
              <w:jc w:val="center"/>
              <w:rPr>
                <w:rFonts w:ascii="Times New Roman" w:hAnsi="Times New Roman" w:cs="Times New Roman"/>
                <w:b/>
              </w:rPr>
            </w:pPr>
            <w:r w:rsidRPr="001B6C63">
              <w:rPr>
                <w:rFonts w:ascii="Times New Roman" w:hAnsi="Times New Roman" w:cs="Times New Roman"/>
                <w:b/>
                <w:sz w:val="24"/>
                <w:szCs w:val="24"/>
              </w:rPr>
              <w:t>Rol</w:t>
            </w:r>
          </w:p>
        </w:tc>
        <w:tc>
          <w:tcPr>
            <w:tcW w:w="1557" w:type="pct"/>
            <w:shd w:val="clear" w:color="auto" w:fill="auto"/>
          </w:tcPr>
          <w:p w14:paraId="34C933B6" w14:textId="77777777" w:rsidR="00AE7836" w:rsidRPr="001B6C63" w:rsidRDefault="00AE7836" w:rsidP="007174E3">
            <w:pPr>
              <w:spacing w:after="0" w:line="240" w:lineRule="auto"/>
              <w:jc w:val="center"/>
              <w:rPr>
                <w:rFonts w:ascii="Times New Roman" w:hAnsi="Times New Roman" w:cs="Times New Roman"/>
                <w:b/>
              </w:rPr>
            </w:pPr>
            <w:r w:rsidRPr="001B6C63">
              <w:rPr>
                <w:rFonts w:ascii="Times New Roman" w:hAnsi="Times New Roman" w:cs="Times New Roman"/>
                <w:b/>
                <w:sz w:val="24"/>
                <w:szCs w:val="24"/>
              </w:rPr>
              <w:t>Nacionalidad</w:t>
            </w:r>
          </w:p>
        </w:tc>
      </w:tr>
      <w:tr w:rsidR="00AE7836" w:rsidRPr="008A3BF7" w14:paraId="42F0E6BE" w14:textId="77777777" w:rsidTr="007174E3">
        <w:tc>
          <w:tcPr>
            <w:tcW w:w="1886" w:type="pct"/>
            <w:shd w:val="clear" w:color="auto" w:fill="auto"/>
          </w:tcPr>
          <w:p w14:paraId="754CCA33" w14:textId="77777777" w:rsidR="00AE7836" w:rsidRPr="00E2529F" w:rsidRDefault="00AE7836" w:rsidP="007174E3">
            <w:pPr>
              <w:spacing w:after="0" w:line="240" w:lineRule="auto"/>
              <w:rPr>
                <w:sz w:val="24"/>
                <w:szCs w:val="24"/>
              </w:rPr>
            </w:pPr>
          </w:p>
        </w:tc>
        <w:tc>
          <w:tcPr>
            <w:tcW w:w="1557" w:type="pct"/>
            <w:shd w:val="clear" w:color="auto" w:fill="auto"/>
          </w:tcPr>
          <w:p w14:paraId="1DF60EC0" w14:textId="77777777" w:rsidR="00AE7836" w:rsidRPr="008A3BF7" w:rsidRDefault="00AE7836" w:rsidP="007174E3">
            <w:pPr>
              <w:spacing w:after="0" w:line="240" w:lineRule="auto"/>
              <w:rPr>
                <w:b/>
              </w:rPr>
            </w:pPr>
          </w:p>
        </w:tc>
        <w:tc>
          <w:tcPr>
            <w:tcW w:w="1557" w:type="pct"/>
            <w:shd w:val="clear" w:color="auto" w:fill="auto"/>
          </w:tcPr>
          <w:p w14:paraId="03A097EC" w14:textId="77777777" w:rsidR="00AE7836" w:rsidRPr="008A3BF7" w:rsidRDefault="00AE7836" w:rsidP="007174E3">
            <w:pPr>
              <w:spacing w:after="0" w:line="240" w:lineRule="auto"/>
              <w:rPr>
                <w:b/>
              </w:rPr>
            </w:pPr>
          </w:p>
        </w:tc>
      </w:tr>
    </w:tbl>
    <w:p w14:paraId="2ED0CEBB" w14:textId="77777777" w:rsidR="00AE7836" w:rsidRDefault="00AE7836" w:rsidP="00C060AA">
      <w:pPr>
        <w:spacing w:after="0" w:line="240" w:lineRule="auto"/>
        <w:jc w:val="both"/>
        <w:rPr>
          <w:rFonts w:ascii="Times New Roman" w:hAnsi="Times New Roman" w:cs="Times New Roman"/>
          <w:b/>
          <w:sz w:val="24"/>
          <w:szCs w:val="24"/>
        </w:rPr>
      </w:pPr>
    </w:p>
    <w:p w14:paraId="1B97AF42" w14:textId="77777777" w:rsidR="00C060AA" w:rsidRPr="003C1FCA" w:rsidRDefault="00C060AA" w:rsidP="00C060A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el autor es la persona responsable del contenido intelectual o artístico de una obra; y el colaborador es la persona que contribuye en la formación de una obra, puede ser: adaptador, compilador, coordinador, o los demás que se indica en el listado.</w:t>
      </w:r>
    </w:p>
    <w:p w14:paraId="252B29DB" w14:textId="77777777" w:rsidR="00C060AA" w:rsidRPr="00C060AA" w:rsidRDefault="00C060AA" w:rsidP="00C060AA">
      <w:pPr>
        <w:spacing w:after="0" w:line="240" w:lineRule="auto"/>
        <w:jc w:val="both"/>
        <w:rPr>
          <w:rFonts w:ascii="Times New Roman" w:hAnsi="Times New Roman" w:cs="Times New Roman"/>
          <w:b/>
          <w:sz w:val="24"/>
          <w:szCs w:val="24"/>
        </w:rPr>
      </w:pPr>
    </w:p>
    <w:p w14:paraId="03F176DA"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Traducción:</w:t>
      </w:r>
    </w:p>
    <w:p w14:paraId="616936D3" w14:textId="77777777" w:rsidR="00AE7836" w:rsidRPr="001B6C63" w:rsidRDefault="00AE7836" w:rsidP="00AE7836">
      <w:pPr>
        <w:pStyle w:val="Prrafodelista"/>
        <w:numPr>
          <w:ilvl w:val="0"/>
          <w:numId w:val="9"/>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Si.</w:t>
      </w:r>
    </w:p>
    <w:p w14:paraId="1C692E3F" w14:textId="77777777" w:rsidR="00AE7836" w:rsidRPr="001B6C63" w:rsidRDefault="00AE7836" w:rsidP="00AE7836">
      <w:pPr>
        <w:pStyle w:val="Prrafodelista"/>
        <w:numPr>
          <w:ilvl w:val="0"/>
          <w:numId w:val="9"/>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No.</w:t>
      </w:r>
    </w:p>
    <w:p w14:paraId="0A1FE874" w14:textId="77777777" w:rsidR="00AE7836" w:rsidRDefault="00AE7836" w:rsidP="00AE7836">
      <w:pPr>
        <w:spacing w:after="0" w:line="240" w:lineRule="auto"/>
        <w:jc w:val="both"/>
        <w:rPr>
          <w:rFonts w:ascii="Times New Roman" w:hAnsi="Times New Roman" w:cs="Times New Roman"/>
          <w:b/>
          <w:sz w:val="24"/>
          <w:szCs w:val="24"/>
        </w:rPr>
      </w:pPr>
    </w:p>
    <w:p w14:paraId="05255B26" w14:textId="77777777" w:rsidR="007F002F" w:rsidRPr="00E57D01" w:rsidRDefault="007F002F" w:rsidP="007F002F">
      <w:pPr>
        <w:spacing w:after="0" w:line="240" w:lineRule="auto"/>
        <w:jc w:val="both"/>
        <w:rPr>
          <w:rFonts w:ascii="Times New Roman" w:hAnsi="Times New Roman" w:cs="Times New Roman"/>
          <w:sz w:val="24"/>
          <w:szCs w:val="24"/>
        </w:rPr>
      </w:pPr>
      <w:r w:rsidRPr="00E57D01">
        <w:rPr>
          <w:rFonts w:ascii="Times New Roman" w:hAnsi="Times New Roman" w:cs="Times New Roman"/>
          <w:sz w:val="24"/>
          <w:szCs w:val="24"/>
        </w:rPr>
        <w:t xml:space="preserve">En caso de que la respuesta sea si, responda los siguientes ítems; en caso de ser negativa </w:t>
      </w:r>
      <w:r>
        <w:rPr>
          <w:rFonts w:ascii="Times New Roman" w:hAnsi="Times New Roman" w:cs="Times New Roman"/>
          <w:sz w:val="24"/>
          <w:szCs w:val="24"/>
        </w:rPr>
        <w:t>la respuesta siga con el ítem 19</w:t>
      </w:r>
      <w:r w:rsidRPr="00E57D01">
        <w:rPr>
          <w:rFonts w:ascii="Times New Roman" w:hAnsi="Times New Roman" w:cs="Times New Roman"/>
          <w:sz w:val="24"/>
          <w:szCs w:val="24"/>
        </w:rPr>
        <w:t>.</w:t>
      </w:r>
    </w:p>
    <w:p w14:paraId="05266C58" w14:textId="77777777" w:rsidR="007F002F" w:rsidRDefault="007F002F" w:rsidP="007F002F">
      <w:pPr>
        <w:spacing w:after="0" w:line="240" w:lineRule="auto"/>
        <w:jc w:val="both"/>
        <w:rPr>
          <w:rFonts w:ascii="Times New Roman" w:hAnsi="Times New Roman" w:cs="Times New Roman"/>
          <w:b/>
          <w:sz w:val="24"/>
          <w:szCs w:val="24"/>
        </w:rPr>
      </w:pPr>
    </w:p>
    <w:p w14:paraId="2E170D8A" w14:textId="77777777" w:rsidR="007F002F" w:rsidRPr="007F002F" w:rsidRDefault="007F002F" w:rsidP="007F002F">
      <w:pPr>
        <w:pStyle w:val="Prrafodelista"/>
        <w:numPr>
          <w:ilvl w:val="0"/>
          <w:numId w:val="17"/>
        </w:numPr>
        <w:spacing w:after="0" w:line="240" w:lineRule="auto"/>
        <w:jc w:val="both"/>
        <w:rPr>
          <w:rFonts w:ascii="Times New Roman" w:hAnsi="Times New Roman" w:cs="Times New Roman"/>
          <w:b/>
          <w:sz w:val="24"/>
          <w:szCs w:val="24"/>
        </w:rPr>
      </w:pPr>
      <w:r w:rsidRPr="007F002F">
        <w:rPr>
          <w:rFonts w:ascii="Times New Roman" w:hAnsi="Times New Roman" w:cs="Times New Roman"/>
          <w:b/>
          <w:sz w:val="24"/>
          <w:szCs w:val="24"/>
        </w:rPr>
        <w:t>Del idioma:</w:t>
      </w:r>
    </w:p>
    <w:p w14:paraId="456F28FF" w14:textId="77777777" w:rsidR="007F002F" w:rsidRPr="00E57D01" w:rsidRDefault="007F002F" w:rsidP="007F002F">
      <w:pPr>
        <w:pStyle w:val="Prrafodelista"/>
        <w:numPr>
          <w:ilvl w:val="0"/>
          <w:numId w:val="22"/>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w:t>
      </w:r>
    </w:p>
    <w:p w14:paraId="54848B83" w14:textId="77777777" w:rsidR="007F002F" w:rsidRDefault="007F002F" w:rsidP="007F002F">
      <w:pPr>
        <w:spacing w:after="0" w:line="240" w:lineRule="auto"/>
        <w:jc w:val="both"/>
        <w:rPr>
          <w:rFonts w:ascii="Times New Roman" w:hAnsi="Times New Roman" w:cs="Times New Roman"/>
          <w:b/>
          <w:sz w:val="24"/>
          <w:szCs w:val="24"/>
        </w:rPr>
      </w:pPr>
    </w:p>
    <w:p w14:paraId="7BE9085D" w14:textId="77777777" w:rsidR="007F002F" w:rsidRDefault="007F002F" w:rsidP="007F002F">
      <w:pPr>
        <w:spacing w:after="0" w:line="240" w:lineRule="auto"/>
        <w:jc w:val="both"/>
        <w:rPr>
          <w:rFonts w:ascii="Times New Roman" w:hAnsi="Times New Roman" w:cs="Times New Roman"/>
          <w:sz w:val="24"/>
          <w:szCs w:val="24"/>
        </w:rPr>
      </w:pPr>
      <w:r w:rsidRPr="00E57D01">
        <w:rPr>
          <w:rFonts w:ascii="Times New Roman" w:hAnsi="Times New Roman" w:cs="Times New Roman"/>
          <w:b/>
          <w:sz w:val="24"/>
          <w:szCs w:val="24"/>
        </w:rPr>
        <w:lastRenderedPageBreak/>
        <w:t>Nota:</w:t>
      </w:r>
      <w:r w:rsidRPr="00E57D01">
        <w:rPr>
          <w:rFonts w:ascii="Times New Roman" w:hAnsi="Times New Roman" w:cs="Times New Roman"/>
          <w:sz w:val="24"/>
          <w:szCs w:val="24"/>
        </w:rPr>
        <w:t xml:space="preserve"> idioma en que se tomó el texto para traducirlo a una lengua distinta</w:t>
      </w:r>
      <w:r>
        <w:rPr>
          <w:rFonts w:ascii="Times New Roman" w:hAnsi="Times New Roman" w:cs="Times New Roman"/>
          <w:sz w:val="24"/>
          <w:szCs w:val="24"/>
        </w:rPr>
        <w:t>.</w:t>
      </w:r>
    </w:p>
    <w:p w14:paraId="35F2C794" w14:textId="77777777" w:rsidR="007F002F" w:rsidRDefault="007F002F" w:rsidP="007F002F">
      <w:pPr>
        <w:spacing w:after="0" w:line="240" w:lineRule="auto"/>
        <w:jc w:val="both"/>
        <w:rPr>
          <w:rFonts w:ascii="Times New Roman" w:hAnsi="Times New Roman" w:cs="Times New Roman"/>
          <w:sz w:val="24"/>
          <w:szCs w:val="24"/>
        </w:rPr>
      </w:pPr>
    </w:p>
    <w:p w14:paraId="3DDF52E8" w14:textId="77777777" w:rsidR="007F002F" w:rsidRDefault="007F002F" w:rsidP="007F002F">
      <w:pPr>
        <w:pStyle w:val="Prrafodelista"/>
        <w:numPr>
          <w:ilvl w:val="0"/>
          <w:numId w:val="17"/>
        </w:numPr>
        <w:spacing w:after="0" w:line="240" w:lineRule="auto"/>
        <w:jc w:val="both"/>
        <w:rPr>
          <w:rFonts w:ascii="Times New Roman" w:hAnsi="Times New Roman" w:cs="Times New Roman"/>
          <w:b/>
          <w:sz w:val="24"/>
          <w:szCs w:val="24"/>
        </w:rPr>
      </w:pPr>
      <w:r w:rsidRPr="00E57D01">
        <w:rPr>
          <w:rFonts w:ascii="Times New Roman" w:hAnsi="Times New Roman" w:cs="Times New Roman"/>
          <w:b/>
          <w:sz w:val="24"/>
          <w:szCs w:val="24"/>
        </w:rPr>
        <w:t>Al idioma:</w:t>
      </w:r>
    </w:p>
    <w:p w14:paraId="3B7C5577" w14:textId="77777777" w:rsidR="007F002F" w:rsidRDefault="007F002F" w:rsidP="007F002F">
      <w:pPr>
        <w:pStyle w:val="Prrafodelista"/>
        <w:numPr>
          <w:ilvl w:val="0"/>
          <w:numId w:val="22"/>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w:t>
      </w:r>
    </w:p>
    <w:p w14:paraId="2BE77F23" w14:textId="77777777" w:rsidR="007F002F" w:rsidRDefault="007F002F" w:rsidP="007F002F">
      <w:pPr>
        <w:spacing w:after="0" w:line="240" w:lineRule="auto"/>
        <w:jc w:val="both"/>
        <w:rPr>
          <w:rFonts w:ascii="Times New Roman" w:hAnsi="Times New Roman" w:cs="Times New Roman"/>
          <w:b/>
          <w:sz w:val="24"/>
          <w:szCs w:val="24"/>
        </w:rPr>
      </w:pPr>
    </w:p>
    <w:p w14:paraId="6B053170" w14:textId="77777777" w:rsidR="007F002F" w:rsidRDefault="007F002F" w:rsidP="007F002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Nota: </w:t>
      </w:r>
      <w:r w:rsidRPr="00E57D01">
        <w:rPr>
          <w:rFonts w:ascii="Times New Roman" w:hAnsi="Times New Roman" w:cs="Times New Roman"/>
          <w:sz w:val="24"/>
          <w:szCs w:val="24"/>
        </w:rPr>
        <w:t>idioma</w:t>
      </w:r>
      <w:r>
        <w:rPr>
          <w:rFonts w:ascii="Times New Roman" w:hAnsi="Times New Roman" w:cs="Times New Roman"/>
          <w:sz w:val="24"/>
          <w:szCs w:val="24"/>
        </w:rPr>
        <w:t xml:space="preserve"> al cuál se hace la traducción del texto</w:t>
      </w:r>
    </w:p>
    <w:p w14:paraId="414679B8" w14:textId="77777777" w:rsidR="007F002F" w:rsidRDefault="007F002F" w:rsidP="007F002F">
      <w:pPr>
        <w:spacing w:after="0" w:line="240" w:lineRule="auto"/>
        <w:jc w:val="both"/>
        <w:rPr>
          <w:rFonts w:ascii="Times New Roman" w:hAnsi="Times New Roman" w:cs="Times New Roman"/>
          <w:sz w:val="24"/>
          <w:szCs w:val="24"/>
        </w:rPr>
      </w:pPr>
    </w:p>
    <w:p w14:paraId="47B84E34" w14:textId="77777777" w:rsidR="007F002F" w:rsidRPr="007F002F" w:rsidRDefault="007F002F" w:rsidP="007F002F">
      <w:pPr>
        <w:pStyle w:val="Prrafodelista"/>
        <w:numPr>
          <w:ilvl w:val="0"/>
          <w:numId w:val="17"/>
        </w:numPr>
        <w:spacing w:after="0" w:line="240" w:lineRule="auto"/>
        <w:jc w:val="both"/>
        <w:rPr>
          <w:rFonts w:ascii="Times New Roman" w:hAnsi="Times New Roman" w:cs="Times New Roman"/>
          <w:b/>
          <w:sz w:val="24"/>
          <w:szCs w:val="24"/>
        </w:rPr>
      </w:pPr>
      <w:r w:rsidRPr="007F002F">
        <w:rPr>
          <w:rFonts w:ascii="Times New Roman" w:hAnsi="Times New Roman" w:cs="Times New Roman"/>
          <w:b/>
          <w:sz w:val="24"/>
          <w:szCs w:val="24"/>
        </w:rPr>
        <w:t>Idioma original:</w:t>
      </w:r>
    </w:p>
    <w:p w14:paraId="049CE9E0" w14:textId="77777777" w:rsidR="007F002F" w:rsidRPr="00E57D01" w:rsidRDefault="007F002F" w:rsidP="007F002F">
      <w:pPr>
        <w:pStyle w:val="Prrafodelista"/>
        <w:numPr>
          <w:ilvl w:val="0"/>
          <w:numId w:val="22"/>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w:t>
      </w:r>
    </w:p>
    <w:p w14:paraId="12C4E6B5" w14:textId="77777777" w:rsidR="007F002F" w:rsidRPr="00E57D01" w:rsidRDefault="007F002F" w:rsidP="007F002F">
      <w:pPr>
        <w:spacing w:after="0" w:line="240" w:lineRule="auto"/>
        <w:jc w:val="both"/>
        <w:rPr>
          <w:rFonts w:ascii="Times New Roman" w:hAnsi="Times New Roman" w:cs="Times New Roman"/>
          <w:b/>
          <w:sz w:val="24"/>
          <w:szCs w:val="24"/>
        </w:rPr>
      </w:pPr>
    </w:p>
    <w:p w14:paraId="26D3674D" w14:textId="77777777" w:rsidR="007F002F" w:rsidRDefault="007F002F" w:rsidP="007F002F">
      <w:pPr>
        <w:spacing w:after="0" w:line="240" w:lineRule="auto"/>
        <w:jc w:val="both"/>
        <w:rPr>
          <w:rFonts w:ascii="Times New Roman" w:hAnsi="Times New Roman" w:cs="Times New Roman"/>
          <w:b/>
          <w:sz w:val="24"/>
          <w:szCs w:val="24"/>
        </w:rPr>
      </w:pPr>
      <w:r w:rsidRPr="00E57D01">
        <w:rPr>
          <w:rFonts w:ascii="Times New Roman" w:hAnsi="Times New Roman" w:cs="Times New Roman"/>
          <w:b/>
          <w:sz w:val="24"/>
          <w:szCs w:val="24"/>
        </w:rPr>
        <w:t xml:space="preserve">Nota: </w:t>
      </w:r>
      <w:r>
        <w:rPr>
          <w:rFonts w:ascii="Times New Roman" w:hAnsi="Times New Roman" w:cs="Times New Roman"/>
          <w:sz w:val="24"/>
          <w:szCs w:val="24"/>
        </w:rPr>
        <w:t xml:space="preserve">idioma original del texto. </w:t>
      </w:r>
    </w:p>
    <w:p w14:paraId="172EBBA2" w14:textId="77777777" w:rsidR="007F002F" w:rsidRDefault="007F002F" w:rsidP="007F002F">
      <w:pPr>
        <w:spacing w:after="0" w:line="240" w:lineRule="auto"/>
        <w:jc w:val="both"/>
        <w:rPr>
          <w:rFonts w:ascii="Times New Roman" w:hAnsi="Times New Roman" w:cs="Times New Roman"/>
          <w:b/>
          <w:sz w:val="24"/>
          <w:szCs w:val="24"/>
        </w:rPr>
      </w:pPr>
    </w:p>
    <w:p w14:paraId="76E0F457" w14:textId="77777777" w:rsidR="007F002F" w:rsidRDefault="007F002F" w:rsidP="007F002F">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Título en el idioma original:</w:t>
      </w:r>
    </w:p>
    <w:p w14:paraId="2F0A9A2E" w14:textId="77777777" w:rsidR="007F002F" w:rsidRDefault="007F002F" w:rsidP="007F002F">
      <w:pPr>
        <w:pStyle w:val="Prrafodelista"/>
        <w:numPr>
          <w:ilvl w:val="0"/>
          <w:numId w:val="22"/>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w:t>
      </w:r>
    </w:p>
    <w:p w14:paraId="44C991D4" w14:textId="77777777" w:rsidR="007F002F" w:rsidRDefault="007F002F" w:rsidP="007F002F">
      <w:pPr>
        <w:spacing w:after="0" w:line="240" w:lineRule="auto"/>
        <w:jc w:val="both"/>
        <w:rPr>
          <w:rFonts w:ascii="Times New Roman" w:hAnsi="Times New Roman" w:cs="Times New Roman"/>
          <w:b/>
          <w:sz w:val="24"/>
          <w:szCs w:val="24"/>
        </w:rPr>
      </w:pPr>
    </w:p>
    <w:p w14:paraId="03EC57EC" w14:textId="77777777" w:rsidR="007F002F" w:rsidRPr="00CC7754" w:rsidRDefault="007F002F" w:rsidP="007F002F">
      <w:pPr>
        <w:spacing w:after="0" w:line="240" w:lineRule="auto"/>
        <w:jc w:val="both"/>
        <w:rPr>
          <w:rFonts w:ascii="Times New Roman" w:hAnsi="Times New Roman" w:cs="Times New Roman"/>
          <w:b/>
          <w:sz w:val="24"/>
          <w:szCs w:val="24"/>
        </w:rPr>
      </w:pPr>
      <w:r w:rsidRPr="00E57D01">
        <w:rPr>
          <w:rFonts w:ascii="Times New Roman" w:hAnsi="Times New Roman" w:cs="Times New Roman"/>
          <w:b/>
          <w:sz w:val="24"/>
          <w:szCs w:val="24"/>
        </w:rPr>
        <w:t xml:space="preserve">Nota: </w:t>
      </w:r>
      <w:r>
        <w:rPr>
          <w:rFonts w:ascii="Times New Roman" w:hAnsi="Times New Roman" w:cs="Times New Roman"/>
          <w:sz w:val="24"/>
          <w:szCs w:val="24"/>
        </w:rPr>
        <w:t>título de la obra en su idioma original.</w:t>
      </w:r>
    </w:p>
    <w:p w14:paraId="1CF5AD69" w14:textId="77777777" w:rsidR="007F002F" w:rsidRDefault="007F002F" w:rsidP="00AE7836">
      <w:pPr>
        <w:spacing w:after="0" w:line="240" w:lineRule="auto"/>
        <w:jc w:val="both"/>
        <w:rPr>
          <w:rFonts w:ascii="Times New Roman" w:hAnsi="Times New Roman" w:cs="Times New Roman"/>
          <w:b/>
          <w:sz w:val="24"/>
          <w:szCs w:val="24"/>
        </w:rPr>
      </w:pPr>
    </w:p>
    <w:p w14:paraId="180A6339"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 Edición.</w:t>
      </w:r>
    </w:p>
    <w:p w14:paraId="618D3F85" w14:textId="77777777" w:rsidR="00AE7836" w:rsidRDefault="00AE7836" w:rsidP="00AE7836">
      <w:pPr>
        <w:pStyle w:val="Prrafodelista"/>
        <w:numPr>
          <w:ilvl w:val="0"/>
          <w:numId w:val="10"/>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w:t>
      </w:r>
    </w:p>
    <w:p w14:paraId="02CACBE7" w14:textId="77777777" w:rsidR="00AE7836" w:rsidRDefault="00AE7836" w:rsidP="00AE7836">
      <w:pPr>
        <w:spacing w:after="0" w:line="240" w:lineRule="auto"/>
        <w:jc w:val="both"/>
        <w:rPr>
          <w:rFonts w:ascii="Times New Roman" w:hAnsi="Times New Roman" w:cs="Times New Roman"/>
          <w:b/>
          <w:sz w:val="24"/>
          <w:szCs w:val="24"/>
        </w:rPr>
      </w:pPr>
    </w:p>
    <w:p w14:paraId="38FD16B0"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Coedición:</w:t>
      </w:r>
    </w:p>
    <w:p w14:paraId="605C3980" w14:textId="77777777" w:rsidR="00AE7836" w:rsidRPr="001B6C63" w:rsidRDefault="00AE7836" w:rsidP="00AE7836">
      <w:pPr>
        <w:pStyle w:val="Prrafodelista"/>
        <w:numPr>
          <w:ilvl w:val="0"/>
          <w:numId w:val="1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Si.</w:t>
      </w:r>
    </w:p>
    <w:p w14:paraId="4D16D2FE" w14:textId="77777777" w:rsidR="00AE7836" w:rsidRDefault="00AE7836" w:rsidP="00AE7836">
      <w:pPr>
        <w:pStyle w:val="Prrafodelista"/>
        <w:numPr>
          <w:ilvl w:val="0"/>
          <w:numId w:val="1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No.</w:t>
      </w:r>
    </w:p>
    <w:p w14:paraId="7FA93EE6" w14:textId="77777777" w:rsidR="00AE7836" w:rsidRDefault="00AE7836" w:rsidP="00AE7836">
      <w:pPr>
        <w:spacing w:after="0" w:line="240" w:lineRule="auto"/>
        <w:jc w:val="both"/>
        <w:rPr>
          <w:rFonts w:ascii="Times New Roman" w:hAnsi="Times New Roman" w:cs="Times New Roman"/>
          <w:sz w:val="24"/>
          <w:szCs w:val="24"/>
        </w:rPr>
      </w:pPr>
    </w:p>
    <w:p w14:paraId="1ADEFB96" w14:textId="77777777" w:rsidR="00AE7836" w:rsidRPr="001B6C63"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Coeditor:</w:t>
      </w:r>
    </w:p>
    <w:p w14:paraId="7766710C" w14:textId="77777777" w:rsidR="00AE7836" w:rsidRDefault="00AE7836" w:rsidP="00AE7836">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w:t>
      </w:r>
    </w:p>
    <w:p w14:paraId="300BC51C" w14:textId="77777777" w:rsidR="00AE7836" w:rsidRDefault="00AE7836" w:rsidP="00AE7836">
      <w:pPr>
        <w:spacing w:after="0" w:line="240" w:lineRule="auto"/>
        <w:jc w:val="both"/>
        <w:rPr>
          <w:rFonts w:ascii="Times New Roman" w:hAnsi="Times New Roman" w:cs="Times New Roman"/>
          <w:b/>
          <w:sz w:val="24"/>
          <w:szCs w:val="24"/>
        </w:rPr>
      </w:pPr>
    </w:p>
    <w:p w14:paraId="4E957E71" w14:textId="77777777" w:rsidR="00C060AA" w:rsidRPr="003C1FCA" w:rsidRDefault="00C060AA" w:rsidP="00C060A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personas o entidades que estén financiando conjuntamente la publicación de la obra.</w:t>
      </w:r>
    </w:p>
    <w:p w14:paraId="58208287" w14:textId="77777777" w:rsidR="00C060AA" w:rsidRDefault="00C060AA" w:rsidP="00AE7836">
      <w:pPr>
        <w:spacing w:after="0" w:line="240" w:lineRule="auto"/>
        <w:jc w:val="both"/>
        <w:rPr>
          <w:rFonts w:ascii="Times New Roman" w:hAnsi="Times New Roman" w:cs="Times New Roman"/>
          <w:b/>
          <w:sz w:val="24"/>
          <w:szCs w:val="24"/>
        </w:rPr>
      </w:pPr>
    </w:p>
    <w:p w14:paraId="723C47D6"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Comercializable</w:t>
      </w:r>
    </w:p>
    <w:p w14:paraId="0D9CD1EF" w14:textId="77777777" w:rsidR="00AE7836" w:rsidRPr="001B6C63" w:rsidRDefault="00AE7836" w:rsidP="00AE7836">
      <w:pPr>
        <w:pStyle w:val="Prrafodelista"/>
        <w:numPr>
          <w:ilvl w:val="0"/>
          <w:numId w:val="11"/>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Si.</w:t>
      </w:r>
    </w:p>
    <w:p w14:paraId="542E7499" w14:textId="77777777" w:rsidR="00AE7836" w:rsidRDefault="00AE7836" w:rsidP="00AE7836">
      <w:pPr>
        <w:pStyle w:val="Prrafodelista"/>
        <w:numPr>
          <w:ilvl w:val="0"/>
          <w:numId w:val="11"/>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No. </w:t>
      </w:r>
    </w:p>
    <w:p w14:paraId="153BE2F5" w14:textId="77777777" w:rsidR="00AE7836" w:rsidRDefault="00AE7836" w:rsidP="00AE7836">
      <w:pPr>
        <w:spacing w:after="0" w:line="240" w:lineRule="auto"/>
        <w:jc w:val="both"/>
        <w:rPr>
          <w:rFonts w:ascii="Times New Roman" w:hAnsi="Times New Roman" w:cs="Times New Roman"/>
          <w:sz w:val="24"/>
          <w:szCs w:val="24"/>
        </w:rPr>
      </w:pPr>
    </w:p>
    <w:p w14:paraId="357E8E85" w14:textId="77777777" w:rsidR="00C060AA" w:rsidRDefault="00C060AA" w:rsidP="00C060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caso de que la respuesta sea si, responda los siguientes ítems; en caso de ser negativa la respuesta siga con el ítem 2</w:t>
      </w:r>
      <w:r w:rsidR="007F002F">
        <w:rPr>
          <w:rFonts w:ascii="Times New Roman" w:hAnsi="Times New Roman" w:cs="Times New Roman"/>
          <w:sz w:val="24"/>
          <w:szCs w:val="24"/>
        </w:rPr>
        <w:t>5</w:t>
      </w:r>
      <w:r>
        <w:rPr>
          <w:rFonts w:ascii="Times New Roman" w:hAnsi="Times New Roman" w:cs="Times New Roman"/>
          <w:sz w:val="24"/>
          <w:szCs w:val="24"/>
        </w:rPr>
        <w:t>.</w:t>
      </w:r>
    </w:p>
    <w:p w14:paraId="532E6306" w14:textId="77777777" w:rsidR="007F002F" w:rsidRDefault="007F002F" w:rsidP="00C060AA">
      <w:pPr>
        <w:spacing w:after="0" w:line="240" w:lineRule="auto"/>
        <w:jc w:val="both"/>
        <w:rPr>
          <w:rFonts w:ascii="Times New Roman" w:hAnsi="Times New Roman" w:cs="Times New Roman"/>
          <w:sz w:val="24"/>
          <w:szCs w:val="24"/>
        </w:rPr>
      </w:pPr>
    </w:p>
    <w:p w14:paraId="3599CDCC" w14:textId="77777777" w:rsidR="007F002F" w:rsidRPr="007F002F" w:rsidRDefault="007F002F" w:rsidP="007F002F">
      <w:pPr>
        <w:pStyle w:val="Prrafodelista"/>
        <w:numPr>
          <w:ilvl w:val="0"/>
          <w:numId w:val="17"/>
        </w:numPr>
        <w:spacing w:after="0" w:line="240" w:lineRule="auto"/>
        <w:jc w:val="both"/>
        <w:rPr>
          <w:rFonts w:ascii="Times New Roman" w:hAnsi="Times New Roman" w:cs="Times New Roman"/>
          <w:b/>
          <w:sz w:val="24"/>
          <w:szCs w:val="24"/>
        </w:rPr>
      </w:pPr>
      <w:r w:rsidRPr="007F002F">
        <w:rPr>
          <w:rFonts w:ascii="Times New Roman" w:hAnsi="Times New Roman" w:cs="Times New Roman"/>
          <w:b/>
          <w:sz w:val="24"/>
          <w:szCs w:val="24"/>
        </w:rPr>
        <w:t>Precio en moneda local</w:t>
      </w:r>
    </w:p>
    <w:p w14:paraId="6878E52C" w14:textId="77777777" w:rsidR="007F002F" w:rsidRDefault="007F002F" w:rsidP="007F002F">
      <w:pPr>
        <w:pStyle w:val="Prrafodelista"/>
        <w:numPr>
          <w:ilvl w:val="0"/>
          <w:numId w:val="2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w:t>
      </w:r>
    </w:p>
    <w:p w14:paraId="00FCAF91" w14:textId="77777777" w:rsidR="007F002F" w:rsidRDefault="007F002F" w:rsidP="007F002F">
      <w:pPr>
        <w:spacing w:after="0" w:line="240" w:lineRule="auto"/>
        <w:jc w:val="both"/>
        <w:rPr>
          <w:rFonts w:ascii="Times New Roman" w:hAnsi="Times New Roman" w:cs="Times New Roman"/>
          <w:b/>
          <w:sz w:val="24"/>
          <w:szCs w:val="24"/>
        </w:rPr>
      </w:pPr>
    </w:p>
    <w:p w14:paraId="78E7F456" w14:textId="77777777" w:rsidR="007F002F" w:rsidRDefault="007F002F" w:rsidP="007F002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precio indicativo de la obra dentro del país. Es un costo estimado no representa el precio de oferta de la obra. Debe ser un número sin separados de miles, decimales con punto.</w:t>
      </w:r>
    </w:p>
    <w:p w14:paraId="75957CF4" w14:textId="77777777" w:rsidR="007F002F" w:rsidRDefault="007F002F" w:rsidP="007F002F">
      <w:pPr>
        <w:spacing w:after="0" w:line="240" w:lineRule="auto"/>
        <w:jc w:val="both"/>
        <w:rPr>
          <w:rFonts w:ascii="Times New Roman" w:hAnsi="Times New Roman" w:cs="Times New Roman"/>
          <w:sz w:val="24"/>
          <w:szCs w:val="24"/>
        </w:rPr>
      </w:pPr>
    </w:p>
    <w:p w14:paraId="02E78FCF" w14:textId="77777777" w:rsidR="007F002F" w:rsidRDefault="007F002F" w:rsidP="007F002F">
      <w:pPr>
        <w:spacing w:after="0" w:line="240" w:lineRule="auto"/>
        <w:jc w:val="both"/>
        <w:rPr>
          <w:rFonts w:ascii="Times New Roman" w:hAnsi="Times New Roman" w:cs="Times New Roman"/>
          <w:sz w:val="24"/>
          <w:szCs w:val="24"/>
        </w:rPr>
      </w:pPr>
    </w:p>
    <w:p w14:paraId="0884B2B9" w14:textId="77777777" w:rsidR="007F002F" w:rsidRPr="003C1FCA" w:rsidRDefault="007F002F" w:rsidP="007F002F">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Precio en dólares</w:t>
      </w:r>
    </w:p>
    <w:p w14:paraId="65C9115D" w14:textId="77777777" w:rsidR="007F002F" w:rsidRDefault="007F002F" w:rsidP="007F002F">
      <w:pPr>
        <w:pStyle w:val="Prrafodelista"/>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w:t>
      </w:r>
    </w:p>
    <w:p w14:paraId="6DAC096B" w14:textId="77777777" w:rsidR="007F002F" w:rsidRDefault="007F002F" w:rsidP="007F002F">
      <w:pPr>
        <w:spacing w:after="0" w:line="240" w:lineRule="auto"/>
        <w:jc w:val="both"/>
        <w:rPr>
          <w:rFonts w:ascii="Times New Roman" w:hAnsi="Times New Roman" w:cs="Times New Roman"/>
          <w:sz w:val="24"/>
          <w:szCs w:val="24"/>
        </w:rPr>
      </w:pPr>
    </w:p>
    <w:p w14:paraId="7BF24D52" w14:textId="77777777" w:rsidR="007F002F" w:rsidRDefault="007F002F" w:rsidP="007F002F">
      <w:pPr>
        <w:spacing w:after="0" w:line="240" w:lineRule="auto"/>
        <w:jc w:val="both"/>
        <w:rPr>
          <w:rFonts w:ascii="Times New Roman" w:hAnsi="Times New Roman" w:cs="Times New Roman"/>
          <w:sz w:val="24"/>
          <w:szCs w:val="24"/>
        </w:rPr>
      </w:pPr>
      <w:r w:rsidRPr="003C1FCA">
        <w:rPr>
          <w:rFonts w:ascii="Times New Roman" w:hAnsi="Times New Roman" w:cs="Times New Roman"/>
          <w:b/>
          <w:sz w:val="24"/>
          <w:szCs w:val="24"/>
        </w:rPr>
        <w:lastRenderedPageBreak/>
        <w:t>Nota</w:t>
      </w:r>
      <w:r>
        <w:rPr>
          <w:rFonts w:ascii="Times New Roman" w:hAnsi="Times New Roman" w:cs="Times New Roman"/>
          <w:sz w:val="24"/>
          <w:szCs w:val="24"/>
        </w:rPr>
        <w:t>: precio equivalente en dólares. Debe ser un número sin separados de miles, decimales con punto.</w:t>
      </w:r>
    </w:p>
    <w:p w14:paraId="198D41F2" w14:textId="77777777" w:rsidR="007F002F" w:rsidRDefault="007F002F" w:rsidP="00C060AA">
      <w:pPr>
        <w:spacing w:after="0" w:line="240" w:lineRule="auto"/>
        <w:jc w:val="both"/>
        <w:rPr>
          <w:rFonts w:ascii="Times New Roman" w:hAnsi="Times New Roman" w:cs="Times New Roman"/>
          <w:sz w:val="24"/>
          <w:szCs w:val="24"/>
        </w:rPr>
      </w:pPr>
    </w:p>
    <w:p w14:paraId="5B279DD4" w14:textId="77777777" w:rsidR="00C060AA" w:rsidRDefault="00C060AA" w:rsidP="00AE7836">
      <w:pPr>
        <w:spacing w:after="0" w:line="240" w:lineRule="auto"/>
        <w:jc w:val="both"/>
        <w:rPr>
          <w:rFonts w:ascii="Times New Roman" w:hAnsi="Times New Roman" w:cs="Times New Roman"/>
          <w:sz w:val="24"/>
          <w:szCs w:val="24"/>
        </w:rPr>
      </w:pPr>
    </w:p>
    <w:p w14:paraId="19DEC1B5" w14:textId="77777777" w:rsidR="00AE7836" w:rsidRPr="001B6C63"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No. Ejemplares oferta nacional.</w:t>
      </w:r>
    </w:p>
    <w:p w14:paraId="11BA019E" w14:textId="77777777" w:rsidR="00AE7836" w:rsidRDefault="00AE7836" w:rsidP="00AE7836">
      <w:pPr>
        <w:pStyle w:val="Prrafodelista"/>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w:t>
      </w:r>
    </w:p>
    <w:p w14:paraId="27DCBB1B" w14:textId="77777777" w:rsidR="007F002F" w:rsidRPr="007F002F" w:rsidRDefault="007F002F" w:rsidP="007F002F">
      <w:pPr>
        <w:pStyle w:val="Prrafodelista"/>
        <w:numPr>
          <w:ilvl w:val="0"/>
          <w:numId w:val="12"/>
        </w:numPr>
        <w:spacing w:after="0" w:line="240" w:lineRule="auto"/>
        <w:jc w:val="both"/>
        <w:rPr>
          <w:rFonts w:ascii="Times New Roman" w:hAnsi="Times New Roman" w:cs="Times New Roman"/>
          <w:sz w:val="24"/>
          <w:szCs w:val="24"/>
        </w:rPr>
      </w:pPr>
      <w:r w:rsidRPr="007F002F">
        <w:rPr>
          <w:rFonts w:ascii="Times New Roman" w:hAnsi="Times New Roman" w:cs="Times New Roman"/>
          <w:b/>
          <w:sz w:val="24"/>
          <w:szCs w:val="24"/>
        </w:rPr>
        <w:t>Nota</w:t>
      </w:r>
      <w:r w:rsidRPr="007F002F">
        <w:rPr>
          <w:rFonts w:ascii="Times New Roman" w:hAnsi="Times New Roman" w:cs="Times New Roman"/>
          <w:sz w:val="24"/>
          <w:szCs w:val="24"/>
        </w:rPr>
        <w:t xml:space="preserve">: cantidad de ejemplares del mismo título que circularán en el territorio nacional. Recuerde que la cantidad mínima de ejemplares debe incluir el depósito legal obligatorio, por lo que sugerimos que esta cantidad no sea inferior a 20 ejemplares. </w:t>
      </w:r>
    </w:p>
    <w:p w14:paraId="5A02B0D5" w14:textId="77777777" w:rsidR="007F002F" w:rsidRPr="007F002F" w:rsidRDefault="007F002F" w:rsidP="007F002F">
      <w:pPr>
        <w:spacing w:after="0" w:line="240" w:lineRule="auto"/>
        <w:jc w:val="both"/>
        <w:rPr>
          <w:rFonts w:ascii="Times New Roman" w:hAnsi="Times New Roman" w:cs="Times New Roman"/>
          <w:sz w:val="24"/>
          <w:szCs w:val="24"/>
        </w:rPr>
      </w:pPr>
    </w:p>
    <w:p w14:paraId="3446B3CC" w14:textId="77777777" w:rsidR="00AE7836" w:rsidRDefault="00AE7836" w:rsidP="00AE7836">
      <w:pPr>
        <w:spacing w:after="0" w:line="240" w:lineRule="auto"/>
        <w:jc w:val="both"/>
        <w:rPr>
          <w:rFonts w:ascii="Times New Roman" w:hAnsi="Times New Roman" w:cs="Times New Roman"/>
          <w:sz w:val="24"/>
          <w:szCs w:val="24"/>
        </w:rPr>
      </w:pPr>
    </w:p>
    <w:p w14:paraId="176C597A" w14:textId="77777777" w:rsidR="00AE7836" w:rsidRPr="001B6C63"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1B6C63">
        <w:rPr>
          <w:rFonts w:ascii="Times New Roman" w:hAnsi="Times New Roman" w:cs="Times New Roman"/>
          <w:sz w:val="24"/>
          <w:szCs w:val="24"/>
        </w:rPr>
        <w:t xml:space="preserve"> </w:t>
      </w:r>
      <w:r w:rsidRPr="001B6C63">
        <w:rPr>
          <w:rFonts w:ascii="Times New Roman" w:hAnsi="Times New Roman" w:cs="Times New Roman"/>
          <w:b/>
          <w:sz w:val="24"/>
          <w:szCs w:val="24"/>
        </w:rPr>
        <w:t>No. Ejemplares oferta externa.</w:t>
      </w:r>
    </w:p>
    <w:p w14:paraId="32B151EC" w14:textId="77777777" w:rsidR="00AE7836" w:rsidRDefault="00AE7836" w:rsidP="00AE7836">
      <w:pPr>
        <w:pStyle w:val="Prrafodelista"/>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w:t>
      </w:r>
    </w:p>
    <w:p w14:paraId="57A091D7" w14:textId="77777777" w:rsidR="00AE7836" w:rsidRDefault="00AE7836" w:rsidP="007F002F">
      <w:pPr>
        <w:spacing w:after="0" w:line="240" w:lineRule="auto"/>
        <w:jc w:val="both"/>
        <w:rPr>
          <w:rFonts w:ascii="Times New Roman" w:hAnsi="Times New Roman" w:cs="Times New Roman"/>
          <w:sz w:val="24"/>
          <w:szCs w:val="24"/>
        </w:rPr>
      </w:pPr>
    </w:p>
    <w:p w14:paraId="4607CD68" w14:textId="77777777" w:rsidR="007F002F" w:rsidRDefault="007F002F" w:rsidP="007F002F">
      <w:pPr>
        <w:spacing w:after="0" w:line="240" w:lineRule="auto"/>
        <w:jc w:val="both"/>
        <w:rPr>
          <w:rFonts w:ascii="Times New Roman" w:hAnsi="Times New Roman" w:cs="Times New Roman"/>
          <w:sz w:val="24"/>
          <w:szCs w:val="24"/>
        </w:rPr>
      </w:pPr>
      <w:r w:rsidRPr="003C1FCA">
        <w:rPr>
          <w:rFonts w:ascii="Times New Roman" w:hAnsi="Times New Roman" w:cs="Times New Roman"/>
          <w:b/>
          <w:sz w:val="24"/>
          <w:szCs w:val="24"/>
        </w:rPr>
        <w:t>Nota</w:t>
      </w:r>
      <w:r>
        <w:rPr>
          <w:rFonts w:ascii="Times New Roman" w:hAnsi="Times New Roman" w:cs="Times New Roman"/>
          <w:sz w:val="24"/>
          <w:szCs w:val="24"/>
        </w:rPr>
        <w:t xml:space="preserve">: cantidad de ejemplares del mismo título que circularán fuera del país. Si no habrá oferta externa ponga 0. </w:t>
      </w:r>
    </w:p>
    <w:p w14:paraId="345FE2A1" w14:textId="77777777" w:rsidR="007F002F" w:rsidRPr="007F002F" w:rsidRDefault="007F002F" w:rsidP="007F002F">
      <w:pPr>
        <w:spacing w:after="0" w:line="240" w:lineRule="auto"/>
        <w:jc w:val="both"/>
        <w:rPr>
          <w:rFonts w:ascii="Times New Roman" w:hAnsi="Times New Roman" w:cs="Times New Roman"/>
          <w:sz w:val="24"/>
          <w:szCs w:val="24"/>
        </w:rPr>
      </w:pPr>
    </w:p>
    <w:p w14:paraId="5D85F7C7"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076ABF">
        <w:rPr>
          <w:rFonts w:ascii="Times New Roman" w:hAnsi="Times New Roman" w:cs="Times New Roman"/>
          <w:b/>
          <w:sz w:val="24"/>
          <w:szCs w:val="24"/>
        </w:rPr>
        <w:t>Disponibilidad</w:t>
      </w:r>
    </w:p>
    <w:p w14:paraId="777F7D75" w14:textId="77777777" w:rsidR="00AE7836" w:rsidRDefault="00AE7836" w:rsidP="00AE7836">
      <w:pPr>
        <w:pStyle w:val="Prrafodelista"/>
        <w:numPr>
          <w:ilvl w:val="0"/>
          <w:numId w:val="2"/>
        </w:numPr>
        <w:spacing w:after="0" w:line="240" w:lineRule="auto"/>
        <w:jc w:val="both"/>
        <w:rPr>
          <w:rFonts w:ascii="Times New Roman" w:hAnsi="Times New Roman" w:cs="Times New Roman"/>
          <w:sz w:val="24"/>
          <w:szCs w:val="24"/>
        </w:rPr>
      </w:pPr>
      <w:r w:rsidRPr="00EF3FAD">
        <w:rPr>
          <w:rFonts w:ascii="Times New Roman" w:hAnsi="Times New Roman" w:cs="Times New Roman"/>
          <w:sz w:val="24"/>
          <w:szCs w:val="24"/>
        </w:rPr>
        <w:t>Disponible</w:t>
      </w:r>
    </w:p>
    <w:p w14:paraId="70FCEE7B" w14:textId="77777777" w:rsidR="00AE7836" w:rsidRDefault="00AE7836" w:rsidP="00AE7836">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Disponible bajo pedido especial</w:t>
      </w:r>
    </w:p>
    <w:p w14:paraId="3255E3FD" w14:textId="77777777" w:rsidR="00AE7836" w:rsidRDefault="00AE7836" w:rsidP="00AE7836">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Cancelado</w:t>
      </w:r>
    </w:p>
    <w:p w14:paraId="24182BC4" w14:textId="77777777" w:rsidR="00AE7836" w:rsidRDefault="00AE7836" w:rsidP="00AE7836">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Sustituido por una nueva edición.</w:t>
      </w:r>
    </w:p>
    <w:p w14:paraId="4E53C349" w14:textId="77777777" w:rsidR="00AE7836" w:rsidRDefault="00AE7836" w:rsidP="00AE7836">
      <w:pPr>
        <w:pStyle w:val="Prrafodelist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Solicitar directamente a la editorial</w:t>
      </w:r>
    </w:p>
    <w:p w14:paraId="7E77B37D" w14:textId="77777777" w:rsidR="00AE7836" w:rsidRDefault="00AE7836" w:rsidP="00AE7836">
      <w:pPr>
        <w:spacing w:after="0" w:line="240" w:lineRule="auto"/>
        <w:jc w:val="both"/>
        <w:rPr>
          <w:rFonts w:ascii="Times New Roman" w:hAnsi="Times New Roman" w:cs="Times New Roman"/>
          <w:sz w:val="24"/>
          <w:szCs w:val="24"/>
        </w:rPr>
      </w:pPr>
    </w:p>
    <w:p w14:paraId="512DB8CC"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Tipo de producto </w:t>
      </w:r>
    </w:p>
    <w:p w14:paraId="621743A6" w14:textId="77777777" w:rsidR="00AE7836" w:rsidRDefault="00AE7836" w:rsidP="00AE7836">
      <w:pPr>
        <w:pStyle w:val="Prrafodelista"/>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Libro </w:t>
      </w:r>
      <w:r w:rsidR="007F002F">
        <w:rPr>
          <w:rFonts w:ascii="Times New Roman" w:hAnsi="Times New Roman" w:cs="Times New Roman"/>
          <w:sz w:val="24"/>
          <w:szCs w:val="24"/>
        </w:rPr>
        <w:t>(publicación editorial impresa, contenida en un solo volumen de 29 páginas en adelante)</w:t>
      </w:r>
    </w:p>
    <w:p w14:paraId="318B1378" w14:textId="77777777" w:rsidR="00AE7836" w:rsidRDefault="00AE7836" w:rsidP="00AE7836">
      <w:pPr>
        <w:pStyle w:val="Prrafodelista"/>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Folleto</w:t>
      </w:r>
      <w:r w:rsidR="007F002F">
        <w:rPr>
          <w:rFonts w:ascii="Times New Roman" w:hAnsi="Times New Roman" w:cs="Times New Roman"/>
          <w:sz w:val="24"/>
          <w:szCs w:val="24"/>
        </w:rPr>
        <w:t xml:space="preserve"> (publicación editorial impresa que posee entre 5 y 48 páginas)</w:t>
      </w:r>
    </w:p>
    <w:p w14:paraId="3F76A61B" w14:textId="77777777" w:rsidR="00AE7836" w:rsidRDefault="00AE7836" w:rsidP="00AE7836">
      <w:pPr>
        <w:pStyle w:val="Prrafodelista"/>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Fascículo</w:t>
      </w:r>
      <w:r w:rsidR="007F002F">
        <w:rPr>
          <w:rFonts w:ascii="Times New Roman" w:hAnsi="Times New Roman" w:cs="Times New Roman"/>
          <w:sz w:val="24"/>
          <w:szCs w:val="24"/>
        </w:rPr>
        <w:t xml:space="preserve"> (obra que se publica en distintas entregas)</w:t>
      </w:r>
    </w:p>
    <w:p w14:paraId="45CF2689" w14:textId="77777777" w:rsidR="00AE7836" w:rsidRDefault="00AE7836" w:rsidP="00AE7836">
      <w:pPr>
        <w:pStyle w:val="Prrafodelista"/>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Braille</w:t>
      </w:r>
      <w:r w:rsidR="007F002F">
        <w:rPr>
          <w:rFonts w:ascii="Times New Roman" w:hAnsi="Times New Roman" w:cs="Times New Roman"/>
          <w:sz w:val="24"/>
          <w:szCs w:val="24"/>
        </w:rPr>
        <w:t xml:space="preserve"> (publicación escrita en idioma braille)</w:t>
      </w:r>
    </w:p>
    <w:p w14:paraId="37062F9C" w14:textId="77777777" w:rsidR="00AE7836" w:rsidRDefault="00AE7836" w:rsidP="00AE7836">
      <w:pPr>
        <w:pStyle w:val="Prrafodelista"/>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Capítulo</w:t>
      </w:r>
      <w:r w:rsidR="007F002F">
        <w:rPr>
          <w:rFonts w:ascii="Times New Roman" w:hAnsi="Times New Roman" w:cs="Times New Roman"/>
          <w:sz w:val="24"/>
          <w:szCs w:val="24"/>
        </w:rPr>
        <w:t xml:space="preserve"> (cada una de las partes en que se pueda dividir el texto dedicado a desarrollar un tema, y que se pone a disposición del público por separado)</w:t>
      </w:r>
    </w:p>
    <w:p w14:paraId="035D4559" w14:textId="77777777" w:rsidR="00AE7836" w:rsidRDefault="00AE7836" w:rsidP="00AE7836">
      <w:pPr>
        <w:pStyle w:val="Prrafodelista"/>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Mapa</w:t>
      </w:r>
      <w:r w:rsidR="007F002F">
        <w:rPr>
          <w:rFonts w:ascii="Times New Roman" w:hAnsi="Times New Roman" w:cs="Times New Roman"/>
          <w:sz w:val="24"/>
          <w:szCs w:val="24"/>
        </w:rPr>
        <w:t xml:space="preserve"> (mapa en hojas)</w:t>
      </w:r>
    </w:p>
    <w:p w14:paraId="2C3A1A5C" w14:textId="77777777" w:rsidR="00AE7836" w:rsidRDefault="00AE7836" w:rsidP="00AE7836">
      <w:pPr>
        <w:pStyle w:val="Prrafodelista"/>
        <w:spacing w:after="0" w:line="240" w:lineRule="auto"/>
        <w:ind w:left="1440"/>
        <w:jc w:val="both"/>
        <w:rPr>
          <w:rFonts w:ascii="Times New Roman" w:hAnsi="Times New Roman" w:cs="Times New Roman"/>
          <w:sz w:val="24"/>
          <w:szCs w:val="24"/>
        </w:rPr>
      </w:pPr>
    </w:p>
    <w:p w14:paraId="4C1209A6" w14:textId="77777777" w:rsidR="00AE7836" w:rsidRDefault="00AE7836" w:rsidP="00AE7836">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Tipo de encuadernación </w:t>
      </w:r>
    </w:p>
    <w:p w14:paraId="6B08F10E" w14:textId="77777777" w:rsidR="00AE7836" w:rsidRDefault="00AE7836" w:rsidP="00AE7836">
      <w:pPr>
        <w:pStyle w:val="Prrafodelista"/>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Espiral</w:t>
      </w:r>
    </w:p>
    <w:p w14:paraId="5114986D" w14:textId="520CE9C7" w:rsidR="00AE7836" w:rsidRDefault="00AE7836" w:rsidP="00AE7836">
      <w:pPr>
        <w:pStyle w:val="Prrafodelista"/>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Tapa blan</w:t>
      </w:r>
      <w:r w:rsidR="00F45441">
        <w:rPr>
          <w:rFonts w:ascii="Times New Roman" w:hAnsi="Times New Roman" w:cs="Times New Roman"/>
          <w:sz w:val="24"/>
          <w:szCs w:val="24"/>
        </w:rPr>
        <w:t>d</w:t>
      </w:r>
      <w:r>
        <w:rPr>
          <w:rFonts w:ascii="Times New Roman" w:hAnsi="Times New Roman" w:cs="Times New Roman"/>
          <w:sz w:val="24"/>
          <w:szCs w:val="24"/>
        </w:rPr>
        <w:t>a o bolsillo</w:t>
      </w:r>
    </w:p>
    <w:p w14:paraId="1E286EA2" w14:textId="77777777" w:rsidR="00AE7836" w:rsidRDefault="00AE7836" w:rsidP="00AE7836">
      <w:pPr>
        <w:pStyle w:val="Prrafodelista"/>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Tabal dura o cartoné</w:t>
      </w:r>
    </w:p>
    <w:p w14:paraId="1028F8F3" w14:textId="77777777" w:rsidR="00AE7836" w:rsidRDefault="00AE7836" w:rsidP="00AE7836">
      <w:pPr>
        <w:pStyle w:val="Prrafodelista"/>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Libro en otro formato</w:t>
      </w:r>
    </w:p>
    <w:p w14:paraId="0EE32951" w14:textId="77777777" w:rsidR="00AE7836" w:rsidRDefault="00AE7836" w:rsidP="00AE7836">
      <w:pPr>
        <w:pStyle w:val="Prrafodelista"/>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Piel /lujo</w:t>
      </w:r>
    </w:p>
    <w:p w14:paraId="3BB4D441" w14:textId="77777777" w:rsidR="007F002F" w:rsidRDefault="007F002F" w:rsidP="007F002F">
      <w:pPr>
        <w:spacing w:after="0" w:line="240" w:lineRule="auto"/>
        <w:jc w:val="both"/>
        <w:rPr>
          <w:rFonts w:ascii="Times New Roman" w:hAnsi="Times New Roman" w:cs="Times New Roman"/>
          <w:sz w:val="24"/>
          <w:szCs w:val="24"/>
        </w:rPr>
      </w:pPr>
    </w:p>
    <w:p w14:paraId="233F9490" w14:textId="77777777" w:rsidR="007F002F" w:rsidRPr="007F002F" w:rsidRDefault="007F002F" w:rsidP="007F002F">
      <w:pPr>
        <w:spacing w:after="0" w:line="240" w:lineRule="auto"/>
        <w:jc w:val="both"/>
        <w:rPr>
          <w:rFonts w:ascii="Times New Roman" w:hAnsi="Times New Roman" w:cs="Times New Roman"/>
          <w:sz w:val="24"/>
          <w:szCs w:val="24"/>
        </w:rPr>
      </w:pPr>
      <w:r w:rsidRPr="007F002F">
        <w:rPr>
          <w:rFonts w:ascii="Times New Roman" w:hAnsi="Times New Roman" w:cs="Times New Roman"/>
          <w:b/>
          <w:sz w:val="24"/>
          <w:szCs w:val="24"/>
        </w:rPr>
        <w:t>Nota</w:t>
      </w:r>
      <w:r>
        <w:rPr>
          <w:rFonts w:ascii="Times New Roman" w:hAnsi="Times New Roman" w:cs="Times New Roman"/>
          <w:sz w:val="24"/>
          <w:szCs w:val="24"/>
        </w:rPr>
        <w:t xml:space="preserve">: tenga en cuenta la forma de agrupar las hojas o páginas de material impreso. </w:t>
      </w:r>
    </w:p>
    <w:p w14:paraId="59330EB6" w14:textId="77777777" w:rsidR="00AE7836" w:rsidRDefault="00AE7836" w:rsidP="00AE7836">
      <w:pPr>
        <w:spacing w:after="0" w:line="240" w:lineRule="auto"/>
        <w:jc w:val="both"/>
        <w:rPr>
          <w:rFonts w:ascii="Times New Roman" w:hAnsi="Times New Roman" w:cs="Times New Roman"/>
          <w:sz w:val="24"/>
          <w:szCs w:val="24"/>
        </w:rPr>
      </w:pPr>
    </w:p>
    <w:p w14:paraId="16C83104"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7D6CFC">
        <w:rPr>
          <w:rFonts w:ascii="Times New Roman" w:hAnsi="Times New Roman" w:cs="Times New Roman"/>
          <w:b/>
          <w:sz w:val="24"/>
          <w:szCs w:val="24"/>
        </w:rPr>
        <w:t xml:space="preserve">Tipos de </w:t>
      </w:r>
      <w:r>
        <w:rPr>
          <w:rFonts w:ascii="Times New Roman" w:hAnsi="Times New Roman" w:cs="Times New Roman"/>
          <w:b/>
          <w:sz w:val="24"/>
          <w:szCs w:val="24"/>
        </w:rPr>
        <w:t>papel</w:t>
      </w:r>
    </w:p>
    <w:p w14:paraId="190D1237" w14:textId="77777777" w:rsidR="00AE7836" w:rsidRPr="007D6CFC"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Papel biblia</w:t>
      </w:r>
    </w:p>
    <w:p w14:paraId="25807E75" w14:textId="77777777" w:rsidR="00AE7836" w:rsidRPr="007D6CFC"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Papel bond o papel obra.</w:t>
      </w:r>
    </w:p>
    <w:p w14:paraId="4D800401" w14:textId="77777777" w:rsidR="00AE7836" w:rsidRPr="007D6CFC"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Papel esmaltado, couche</w:t>
      </w:r>
    </w:p>
    <w:p w14:paraId="4326685D" w14:textId="77777777" w:rsidR="00AE7836" w:rsidRPr="007D6CFC"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Papel para diarios o papel periódico</w:t>
      </w:r>
    </w:p>
    <w:p w14:paraId="337E94FF" w14:textId="77777777" w:rsidR="00AE7836"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Papeles especiales</w:t>
      </w:r>
    </w:p>
    <w:p w14:paraId="1A26D2FB" w14:textId="77777777" w:rsidR="00AE7836"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Libro impreso totalmente en cartón</w:t>
      </w:r>
    </w:p>
    <w:p w14:paraId="5E78A094" w14:textId="77777777" w:rsidR="00AE7836"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Libro impreso totalmente en material textil</w:t>
      </w:r>
    </w:p>
    <w:p w14:paraId="54B52CD9" w14:textId="77777777" w:rsidR="00AE7836" w:rsidRPr="007D6CFC" w:rsidRDefault="00AE7836" w:rsidP="00AE7836">
      <w:pPr>
        <w:pStyle w:val="Prrafodelist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Libro impreso totalmente en material resistente al agua.</w:t>
      </w:r>
    </w:p>
    <w:p w14:paraId="45866DED" w14:textId="77777777" w:rsidR="00AE7836" w:rsidRDefault="00AE7836" w:rsidP="00AE7836">
      <w:pPr>
        <w:pStyle w:val="Prrafodelista"/>
        <w:spacing w:after="0" w:line="240" w:lineRule="auto"/>
        <w:jc w:val="both"/>
        <w:rPr>
          <w:rFonts w:ascii="Times New Roman" w:hAnsi="Times New Roman" w:cs="Times New Roman"/>
          <w:sz w:val="24"/>
          <w:szCs w:val="24"/>
        </w:rPr>
      </w:pPr>
    </w:p>
    <w:p w14:paraId="513408EB"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4D17FF">
        <w:rPr>
          <w:rFonts w:ascii="Times New Roman" w:hAnsi="Times New Roman" w:cs="Times New Roman"/>
          <w:b/>
          <w:sz w:val="24"/>
          <w:szCs w:val="24"/>
        </w:rPr>
        <w:t>Peso (gr)</w:t>
      </w:r>
    </w:p>
    <w:p w14:paraId="544707D2" w14:textId="77777777" w:rsidR="00AE7836" w:rsidRPr="004D17FF" w:rsidRDefault="00AE7836" w:rsidP="00AE7836">
      <w:pPr>
        <w:pStyle w:val="Prrafodelista"/>
        <w:numPr>
          <w:ilvl w:val="0"/>
          <w:numId w:val="18"/>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w:t>
      </w:r>
    </w:p>
    <w:p w14:paraId="4403E512" w14:textId="77777777" w:rsidR="00AE7836" w:rsidRDefault="00AE7836" w:rsidP="00AE7836">
      <w:pPr>
        <w:spacing w:after="0" w:line="240" w:lineRule="auto"/>
        <w:jc w:val="both"/>
        <w:rPr>
          <w:rFonts w:ascii="Times New Roman" w:hAnsi="Times New Roman" w:cs="Times New Roman"/>
          <w:b/>
          <w:sz w:val="24"/>
          <w:szCs w:val="24"/>
        </w:rPr>
      </w:pPr>
    </w:p>
    <w:p w14:paraId="6477BEF3" w14:textId="77777777" w:rsidR="007F002F" w:rsidRDefault="007F002F" w:rsidP="007F002F">
      <w:pPr>
        <w:spacing w:after="0" w:line="240" w:lineRule="auto"/>
        <w:jc w:val="both"/>
        <w:rPr>
          <w:rFonts w:ascii="Times New Roman" w:hAnsi="Times New Roman" w:cs="Times New Roman"/>
          <w:sz w:val="24"/>
          <w:szCs w:val="24"/>
        </w:rPr>
      </w:pPr>
      <w:r w:rsidRPr="007F002F">
        <w:rPr>
          <w:rFonts w:ascii="Times New Roman" w:hAnsi="Times New Roman" w:cs="Times New Roman"/>
          <w:b/>
          <w:sz w:val="24"/>
          <w:szCs w:val="24"/>
        </w:rPr>
        <w:t>Nota</w:t>
      </w:r>
      <w:r w:rsidRPr="007F002F">
        <w:rPr>
          <w:rFonts w:ascii="Times New Roman" w:hAnsi="Times New Roman" w:cs="Times New Roman"/>
          <w:sz w:val="24"/>
          <w:szCs w:val="24"/>
        </w:rPr>
        <w:t xml:space="preserve">: </w:t>
      </w:r>
      <w:r>
        <w:rPr>
          <w:rFonts w:ascii="Times New Roman" w:hAnsi="Times New Roman" w:cs="Times New Roman"/>
          <w:sz w:val="24"/>
          <w:szCs w:val="24"/>
        </w:rPr>
        <w:t xml:space="preserve">peso del libro impreso. </w:t>
      </w:r>
    </w:p>
    <w:p w14:paraId="60E56131" w14:textId="77777777" w:rsidR="007F002F" w:rsidRDefault="007F002F" w:rsidP="00AE7836">
      <w:pPr>
        <w:spacing w:after="0" w:line="240" w:lineRule="auto"/>
        <w:jc w:val="both"/>
        <w:rPr>
          <w:rFonts w:ascii="Times New Roman" w:hAnsi="Times New Roman" w:cs="Times New Roman"/>
          <w:b/>
          <w:sz w:val="24"/>
          <w:szCs w:val="24"/>
        </w:rPr>
      </w:pPr>
    </w:p>
    <w:p w14:paraId="5ACE8ABD"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Tipo de impresión.</w:t>
      </w:r>
    </w:p>
    <w:p w14:paraId="40AD4AC1" w14:textId="77777777" w:rsidR="00AE7836" w:rsidRDefault="00AE7836" w:rsidP="00AE7836">
      <w:pPr>
        <w:spacing w:after="0" w:line="240" w:lineRule="auto"/>
        <w:ind w:left="360"/>
        <w:jc w:val="both"/>
        <w:rPr>
          <w:rFonts w:ascii="Times New Roman" w:hAnsi="Times New Roman" w:cs="Times New Roman"/>
          <w:b/>
          <w:sz w:val="24"/>
          <w:szCs w:val="24"/>
        </w:rPr>
      </w:pPr>
    </w:p>
    <w:p w14:paraId="53199CA3" w14:textId="77777777" w:rsidR="00AE7836" w:rsidRDefault="00AE7836" w:rsidP="00AE7836">
      <w:pPr>
        <w:pStyle w:val="Prrafodelist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Digital</w:t>
      </w:r>
      <w:r w:rsidRPr="00EF3FAD">
        <w:rPr>
          <w:rFonts w:ascii="Times New Roman" w:hAnsi="Times New Roman" w:cs="Times New Roman"/>
          <w:sz w:val="24"/>
          <w:szCs w:val="24"/>
        </w:rPr>
        <w:t xml:space="preserve"> </w:t>
      </w:r>
    </w:p>
    <w:p w14:paraId="189B00D8" w14:textId="77777777" w:rsidR="00AE7836" w:rsidRDefault="00AE7836" w:rsidP="00AE7836">
      <w:pPr>
        <w:pStyle w:val="Prrafodelist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Offset</w:t>
      </w:r>
    </w:p>
    <w:p w14:paraId="0D7C19F7" w14:textId="77777777" w:rsidR="00AE7836" w:rsidRDefault="00AE7836" w:rsidP="00AE7836">
      <w:pPr>
        <w:pStyle w:val="Prrafodelist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Otra </w:t>
      </w:r>
    </w:p>
    <w:p w14:paraId="6CFCD4BF" w14:textId="77777777" w:rsidR="00AE7836" w:rsidRDefault="00AE7836" w:rsidP="00AE7836">
      <w:pPr>
        <w:pStyle w:val="Prrafodelist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Tipográfica</w:t>
      </w:r>
    </w:p>
    <w:p w14:paraId="3A7A902F" w14:textId="77777777" w:rsidR="00AE7836" w:rsidRPr="004D17FF" w:rsidRDefault="00AE7836" w:rsidP="00AE7836">
      <w:pPr>
        <w:pStyle w:val="Prrafodelist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Xerográfica</w:t>
      </w:r>
    </w:p>
    <w:p w14:paraId="0AFA2B07" w14:textId="77777777" w:rsidR="007F002F" w:rsidRDefault="007F002F" w:rsidP="007F002F">
      <w:pPr>
        <w:spacing w:after="0" w:line="240" w:lineRule="auto"/>
        <w:jc w:val="both"/>
        <w:rPr>
          <w:rFonts w:ascii="Times New Roman" w:hAnsi="Times New Roman" w:cs="Times New Roman"/>
          <w:b/>
          <w:sz w:val="24"/>
          <w:szCs w:val="24"/>
        </w:rPr>
      </w:pPr>
    </w:p>
    <w:p w14:paraId="3A5157C0" w14:textId="77777777" w:rsidR="007F002F" w:rsidRPr="007F002F" w:rsidRDefault="007F002F" w:rsidP="007F002F">
      <w:pPr>
        <w:spacing w:after="0" w:line="240" w:lineRule="auto"/>
        <w:jc w:val="both"/>
        <w:rPr>
          <w:rFonts w:ascii="Times New Roman" w:hAnsi="Times New Roman" w:cs="Times New Roman"/>
          <w:sz w:val="24"/>
          <w:szCs w:val="24"/>
        </w:rPr>
      </w:pPr>
      <w:r w:rsidRPr="007F002F">
        <w:rPr>
          <w:rFonts w:ascii="Times New Roman" w:hAnsi="Times New Roman" w:cs="Times New Roman"/>
          <w:b/>
          <w:sz w:val="24"/>
          <w:szCs w:val="24"/>
        </w:rPr>
        <w:t>Nota</w:t>
      </w:r>
      <w:r w:rsidRPr="007F002F">
        <w:rPr>
          <w:rFonts w:ascii="Times New Roman" w:hAnsi="Times New Roman" w:cs="Times New Roman"/>
          <w:sz w:val="24"/>
          <w:szCs w:val="24"/>
        </w:rPr>
        <w:t xml:space="preserve">: </w:t>
      </w:r>
      <w:r>
        <w:rPr>
          <w:rFonts w:ascii="Times New Roman" w:hAnsi="Times New Roman" w:cs="Times New Roman"/>
          <w:sz w:val="24"/>
          <w:szCs w:val="24"/>
        </w:rPr>
        <w:t xml:space="preserve">medio empleado para la impresión de la obra. </w:t>
      </w:r>
    </w:p>
    <w:p w14:paraId="5DA04108" w14:textId="77777777" w:rsidR="00AE7836" w:rsidRDefault="00AE7836" w:rsidP="00AE7836">
      <w:pPr>
        <w:spacing w:after="0" w:line="240" w:lineRule="auto"/>
        <w:jc w:val="both"/>
        <w:rPr>
          <w:rFonts w:ascii="Times New Roman" w:hAnsi="Times New Roman" w:cs="Times New Roman"/>
          <w:sz w:val="24"/>
          <w:szCs w:val="24"/>
        </w:rPr>
      </w:pPr>
    </w:p>
    <w:p w14:paraId="67EBB967" w14:textId="77777777" w:rsidR="00AE7836" w:rsidRPr="00EF3FAD"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Gramaje</w:t>
      </w:r>
    </w:p>
    <w:p w14:paraId="59349B07" w14:textId="77777777" w:rsidR="00AE7836" w:rsidRDefault="00AE7836" w:rsidP="00AE7836">
      <w:pPr>
        <w:pStyle w:val="Prrafodelista"/>
        <w:spacing w:after="0" w:line="240" w:lineRule="auto"/>
        <w:jc w:val="both"/>
        <w:rPr>
          <w:rFonts w:ascii="Times New Roman" w:hAnsi="Times New Roman" w:cs="Times New Roman"/>
          <w:sz w:val="24"/>
          <w:szCs w:val="24"/>
        </w:rPr>
      </w:pPr>
    </w:p>
    <w:p w14:paraId="522C49FD" w14:textId="77777777" w:rsidR="00AE7836" w:rsidRDefault="00AE7836" w:rsidP="00AE7836">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0-19</w:t>
      </w:r>
    </w:p>
    <w:p w14:paraId="081F3EB6" w14:textId="77777777" w:rsidR="00AE7836" w:rsidRDefault="00AE7836" w:rsidP="00AE7836">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20-59</w:t>
      </w:r>
    </w:p>
    <w:p w14:paraId="31B590C1" w14:textId="77777777" w:rsidR="00AE7836" w:rsidRDefault="00AE7836" w:rsidP="00AE7836">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60-75</w:t>
      </w:r>
    </w:p>
    <w:p w14:paraId="1D7EFE47" w14:textId="77777777" w:rsidR="00AE7836" w:rsidRDefault="00AE7836" w:rsidP="00AE7836">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76-89</w:t>
      </w:r>
    </w:p>
    <w:p w14:paraId="2BEDAC2E" w14:textId="77777777" w:rsidR="00AE7836" w:rsidRDefault="00AE7836" w:rsidP="00AE7836">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90 en adelante</w:t>
      </w:r>
    </w:p>
    <w:p w14:paraId="57F33800" w14:textId="77777777" w:rsidR="00AE7836" w:rsidRDefault="00AE7836" w:rsidP="00AE7836">
      <w:pPr>
        <w:spacing w:after="0" w:line="240" w:lineRule="auto"/>
        <w:jc w:val="both"/>
        <w:rPr>
          <w:rFonts w:ascii="Times New Roman" w:hAnsi="Times New Roman" w:cs="Times New Roman"/>
          <w:sz w:val="24"/>
          <w:szCs w:val="24"/>
        </w:rPr>
      </w:pPr>
    </w:p>
    <w:p w14:paraId="28B8494B" w14:textId="77777777" w:rsidR="007F002F" w:rsidRDefault="007F002F" w:rsidP="007F002F">
      <w:pPr>
        <w:spacing w:after="0" w:line="240" w:lineRule="auto"/>
        <w:jc w:val="both"/>
        <w:rPr>
          <w:rFonts w:ascii="Times New Roman" w:hAnsi="Times New Roman" w:cs="Times New Roman"/>
          <w:sz w:val="24"/>
          <w:szCs w:val="24"/>
        </w:rPr>
      </w:pPr>
      <w:r w:rsidRPr="007F002F">
        <w:rPr>
          <w:rFonts w:ascii="Times New Roman" w:hAnsi="Times New Roman" w:cs="Times New Roman"/>
          <w:b/>
          <w:sz w:val="24"/>
          <w:szCs w:val="24"/>
        </w:rPr>
        <w:t>Nota</w:t>
      </w:r>
      <w:r w:rsidRPr="007F002F">
        <w:rPr>
          <w:rFonts w:ascii="Times New Roman" w:hAnsi="Times New Roman" w:cs="Times New Roman"/>
          <w:sz w:val="24"/>
          <w:szCs w:val="24"/>
        </w:rPr>
        <w:t xml:space="preserve">: </w:t>
      </w:r>
      <w:r>
        <w:rPr>
          <w:rFonts w:ascii="Times New Roman" w:hAnsi="Times New Roman" w:cs="Times New Roman"/>
          <w:sz w:val="24"/>
          <w:szCs w:val="24"/>
        </w:rPr>
        <w:t xml:space="preserve">peso del papel expresado en gramos por metro cuadrado.  </w:t>
      </w:r>
    </w:p>
    <w:p w14:paraId="40E08E4C" w14:textId="77777777" w:rsidR="007F002F" w:rsidRDefault="007F002F" w:rsidP="00AE7836">
      <w:pPr>
        <w:spacing w:after="0" w:line="240" w:lineRule="auto"/>
        <w:jc w:val="both"/>
        <w:rPr>
          <w:rFonts w:ascii="Times New Roman" w:hAnsi="Times New Roman" w:cs="Times New Roman"/>
          <w:sz w:val="24"/>
          <w:szCs w:val="24"/>
        </w:rPr>
      </w:pPr>
    </w:p>
    <w:p w14:paraId="01BFE177"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Número de páginas</w:t>
      </w:r>
    </w:p>
    <w:p w14:paraId="39393C44" w14:textId="77777777" w:rsidR="00AE7836" w:rsidRPr="004D17FF" w:rsidRDefault="00AE7836" w:rsidP="00AE7836">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____.</w:t>
      </w:r>
    </w:p>
    <w:p w14:paraId="63C9D2B9" w14:textId="77777777" w:rsidR="00AE7836" w:rsidRDefault="00AE7836" w:rsidP="00AE7836">
      <w:pPr>
        <w:spacing w:after="0" w:line="240" w:lineRule="auto"/>
        <w:jc w:val="both"/>
        <w:rPr>
          <w:rFonts w:ascii="Times New Roman" w:hAnsi="Times New Roman" w:cs="Times New Roman"/>
          <w:sz w:val="24"/>
          <w:szCs w:val="24"/>
        </w:rPr>
      </w:pPr>
    </w:p>
    <w:p w14:paraId="50A5E1C4" w14:textId="77777777" w:rsidR="007F002F" w:rsidRDefault="007F002F" w:rsidP="007F002F">
      <w:pPr>
        <w:spacing w:after="0" w:line="240" w:lineRule="auto"/>
        <w:jc w:val="both"/>
        <w:rPr>
          <w:rFonts w:ascii="Times New Roman" w:hAnsi="Times New Roman" w:cs="Times New Roman"/>
          <w:sz w:val="24"/>
          <w:szCs w:val="24"/>
        </w:rPr>
      </w:pPr>
      <w:r w:rsidRPr="007F002F">
        <w:rPr>
          <w:rFonts w:ascii="Times New Roman" w:hAnsi="Times New Roman" w:cs="Times New Roman"/>
          <w:b/>
          <w:sz w:val="24"/>
          <w:szCs w:val="24"/>
        </w:rPr>
        <w:t>Nota</w:t>
      </w:r>
      <w:r w:rsidRPr="007F002F">
        <w:rPr>
          <w:rFonts w:ascii="Times New Roman" w:hAnsi="Times New Roman" w:cs="Times New Roman"/>
          <w:sz w:val="24"/>
          <w:szCs w:val="24"/>
        </w:rPr>
        <w:t xml:space="preserve">: </w:t>
      </w:r>
      <w:r>
        <w:rPr>
          <w:rFonts w:ascii="Times New Roman" w:hAnsi="Times New Roman" w:cs="Times New Roman"/>
          <w:sz w:val="24"/>
          <w:szCs w:val="24"/>
        </w:rPr>
        <w:t xml:space="preserve">cantidad o número de páginas de las que consta la publicación   </w:t>
      </w:r>
    </w:p>
    <w:p w14:paraId="06D2FEE3" w14:textId="77777777" w:rsidR="007F002F" w:rsidRDefault="007F002F" w:rsidP="00AE7836">
      <w:pPr>
        <w:spacing w:after="0" w:line="240" w:lineRule="auto"/>
        <w:jc w:val="both"/>
        <w:rPr>
          <w:rFonts w:ascii="Times New Roman" w:hAnsi="Times New Roman" w:cs="Times New Roman"/>
          <w:sz w:val="24"/>
          <w:szCs w:val="24"/>
        </w:rPr>
      </w:pPr>
    </w:p>
    <w:p w14:paraId="67890668" w14:textId="77777777" w:rsidR="00AE7836" w:rsidRPr="004D17FF"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4D17FF">
        <w:rPr>
          <w:rFonts w:ascii="Times New Roman" w:hAnsi="Times New Roman" w:cs="Times New Roman"/>
          <w:b/>
          <w:sz w:val="24"/>
          <w:szCs w:val="24"/>
        </w:rPr>
        <w:t>Número de tintas</w:t>
      </w:r>
    </w:p>
    <w:p w14:paraId="0EC7A99D" w14:textId="77777777" w:rsidR="00AE7836" w:rsidRDefault="00AE7836" w:rsidP="00AE7836">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1CC299BE" w14:textId="77777777" w:rsidR="00AE7836" w:rsidRDefault="00AE7836" w:rsidP="00AE7836">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p w14:paraId="7090E038" w14:textId="77777777" w:rsidR="00AE7836" w:rsidRDefault="00AE7836" w:rsidP="00AE7836">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4 o más</w:t>
      </w:r>
    </w:p>
    <w:p w14:paraId="00F6A827" w14:textId="77777777" w:rsidR="007F002F" w:rsidRDefault="007F002F" w:rsidP="007F002F">
      <w:pPr>
        <w:spacing w:after="0" w:line="240" w:lineRule="auto"/>
        <w:jc w:val="both"/>
        <w:rPr>
          <w:rFonts w:ascii="Times New Roman" w:hAnsi="Times New Roman" w:cs="Times New Roman"/>
          <w:b/>
          <w:sz w:val="24"/>
          <w:szCs w:val="24"/>
        </w:rPr>
      </w:pPr>
    </w:p>
    <w:p w14:paraId="119D918D" w14:textId="77777777" w:rsidR="007F002F" w:rsidRPr="007F002F" w:rsidRDefault="007F002F" w:rsidP="007F002F">
      <w:pPr>
        <w:spacing w:after="0" w:line="240" w:lineRule="auto"/>
        <w:jc w:val="both"/>
        <w:rPr>
          <w:rFonts w:ascii="Times New Roman" w:hAnsi="Times New Roman" w:cs="Times New Roman"/>
          <w:sz w:val="24"/>
          <w:szCs w:val="24"/>
        </w:rPr>
      </w:pPr>
      <w:r w:rsidRPr="007F002F">
        <w:rPr>
          <w:rFonts w:ascii="Times New Roman" w:hAnsi="Times New Roman" w:cs="Times New Roman"/>
          <w:b/>
          <w:sz w:val="24"/>
          <w:szCs w:val="24"/>
        </w:rPr>
        <w:t>Nota</w:t>
      </w:r>
      <w:r w:rsidRPr="007F002F">
        <w:rPr>
          <w:rFonts w:ascii="Times New Roman" w:hAnsi="Times New Roman" w:cs="Times New Roman"/>
          <w:sz w:val="24"/>
          <w:szCs w:val="24"/>
        </w:rPr>
        <w:t xml:space="preserve">: </w:t>
      </w:r>
      <w:r>
        <w:rPr>
          <w:rFonts w:ascii="Times New Roman" w:hAnsi="Times New Roman" w:cs="Times New Roman"/>
          <w:sz w:val="24"/>
          <w:szCs w:val="24"/>
        </w:rPr>
        <w:t xml:space="preserve">cantidad de tintas utilizadas al interior de la publicación. </w:t>
      </w:r>
    </w:p>
    <w:p w14:paraId="64E5763C" w14:textId="77777777" w:rsidR="00AE7836" w:rsidRDefault="00AE7836" w:rsidP="00AE7836">
      <w:pPr>
        <w:spacing w:after="0" w:line="240" w:lineRule="auto"/>
        <w:jc w:val="both"/>
        <w:rPr>
          <w:rFonts w:ascii="Times New Roman" w:hAnsi="Times New Roman" w:cs="Times New Roman"/>
          <w:sz w:val="24"/>
          <w:szCs w:val="24"/>
        </w:rPr>
      </w:pPr>
    </w:p>
    <w:p w14:paraId="51F5C0FD" w14:textId="77777777" w:rsidR="00AE7836" w:rsidRPr="004D17FF"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4D17FF">
        <w:rPr>
          <w:rFonts w:ascii="Times New Roman" w:hAnsi="Times New Roman" w:cs="Times New Roman"/>
          <w:b/>
          <w:sz w:val="24"/>
          <w:szCs w:val="24"/>
        </w:rPr>
        <w:t>Tamaño: ancho en cm.</w:t>
      </w:r>
    </w:p>
    <w:p w14:paraId="5BF97C54" w14:textId="77777777" w:rsidR="00AE7836" w:rsidRDefault="00AE7836" w:rsidP="00AE7836">
      <w:pPr>
        <w:pStyle w:val="Prrafodelista"/>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w:t>
      </w:r>
    </w:p>
    <w:p w14:paraId="0D239B3B" w14:textId="77777777" w:rsidR="00AE7836" w:rsidRDefault="00AE7836" w:rsidP="00AE7836">
      <w:pPr>
        <w:spacing w:after="0" w:line="240" w:lineRule="auto"/>
        <w:jc w:val="both"/>
        <w:rPr>
          <w:rFonts w:ascii="Times New Roman" w:hAnsi="Times New Roman" w:cs="Times New Roman"/>
          <w:sz w:val="24"/>
          <w:szCs w:val="24"/>
        </w:rPr>
      </w:pPr>
    </w:p>
    <w:p w14:paraId="2A06CB73"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4D17FF">
        <w:rPr>
          <w:rFonts w:ascii="Times New Roman" w:hAnsi="Times New Roman" w:cs="Times New Roman"/>
          <w:b/>
          <w:sz w:val="24"/>
          <w:szCs w:val="24"/>
        </w:rPr>
        <w:t xml:space="preserve">Tamaño: </w:t>
      </w:r>
      <w:r>
        <w:rPr>
          <w:rFonts w:ascii="Times New Roman" w:hAnsi="Times New Roman" w:cs="Times New Roman"/>
          <w:b/>
          <w:sz w:val="24"/>
          <w:szCs w:val="24"/>
        </w:rPr>
        <w:t xml:space="preserve">largo </w:t>
      </w:r>
      <w:r w:rsidRPr="004D17FF">
        <w:rPr>
          <w:rFonts w:ascii="Times New Roman" w:hAnsi="Times New Roman" w:cs="Times New Roman"/>
          <w:b/>
          <w:sz w:val="24"/>
          <w:szCs w:val="24"/>
        </w:rPr>
        <w:t>en cm.</w:t>
      </w:r>
    </w:p>
    <w:p w14:paraId="61B7CA46" w14:textId="77777777" w:rsidR="00AE7836" w:rsidRPr="004D17FF" w:rsidRDefault="00AE7836" w:rsidP="00AE7836">
      <w:pPr>
        <w:pStyle w:val="Prrafodelista"/>
        <w:numPr>
          <w:ilvl w:val="0"/>
          <w:numId w:val="19"/>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w:t>
      </w:r>
    </w:p>
    <w:p w14:paraId="62D7D4EA" w14:textId="77777777" w:rsidR="00AE7836" w:rsidRPr="004D17FF" w:rsidRDefault="00AE7836" w:rsidP="00AE7836">
      <w:pPr>
        <w:spacing w:after="0" w:line="240" w:lineRule="auto"/>
        <w:jc w:val="both"/>
        <w:rPr>
          <w:rFonts w:ascii="Times New Roman" w:hAnsi="Times New Roman" w:cs="Times New Roman"/>
          <w:sz w:val="24"/>
          <w:szCs w:val="24"/>
        </w:rPr>
      </w:pPr>
    </w:p>
    <w:p w14:paraId="0D100E05" w14:textId="77777777" w:rsidR="00AE7836" w:rsidRDefault="00AE7836" w:rsidP="00AE7836">
      <w:pPr>
        <w:pStyle w:val="Prrafodelista"/>
        <w:numPr>
          <w:ilvl w:val="0"/>
          <w:numId w:val="17"/>
        </w:numPr>
        <w:spacing w:after="0" w:line="240" w:lineRule="auto"/>
        <w:jc w:val="both"/>
        <w:rPr>
          <w:rFonts w:ascii="Times New Roman" w:hAnsi="Times New Roman" w:cs="Times New Roman"/>
          <w:b/>
          <w:sz w:val="24"/>
          <w:szCs w:val="24"/>
        </w:rPr>
      </w:pPr>
      <w:r w:rsidRPr="007D6CFC">
        <w:rPr>
          <w:rFonts w:ascii="Times New Roman" w:hAnsi="Times New Roman" w:cs="Times New Roman"/>
          <w:b/>
          <w:sz w:val="24"/>
          <w:szCs w:val="24"/>
        </w:rPr>
        <w:t>Carácter científico y cultural</w:t>
      </w:r>
    </w:p>
    <w:p w14:paraId="3BF696B4" w14:textId="77777777" w:rsidR="00AE7836" w:rsidRPr="007D6CFC" w:rsidRDefault="00AE7836" w:rsidP="00AE7836">
      <w:pPr>
        <w:pStyle w:val="Prrafodelista"/>
        <w:numPr>
          <w:ilvl w:val="0"/>
          <w:numId w:val="16"/>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Si.</w:t>
      </w:r>
    </w:p>
    <w:p w14:paraId="7E005CC4" w14:textId="77777777" w:rsidR="00AE7836" w:rsidRPr="007D6CFC" w:rsidRDefault="00AE7836" w:rsidP="00AE7836">
      <w:pPr>
        <w:pStyle w:val="Prrafodelista"/>
        <w:numPr>
          <w:ilvl w:val="0"/>
          <w:numId w:val="16"/>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 xml:space="preserve">No. </w:t>
      </w:r>
    </w:p>
    <w:p w14:paraId="6EF3C230" w14:textId="77777777" w:rsidR="00AE7836" w:rsidRPr="007D6CFC" w:rsidRDefault="00AE7836" w:rsidP="00AE7836">
      <w:pPr>
        <w:pStyle w:val="Prrafodelista"/>
        <w:spacing w:after="0" w:line="240" w:lineRule="auto"/>
        <w:ind w:left="1440"/>
        <w:jc w:val="both"/>
        <w:rPr>
          <w:rFonts w:ascii="Times New Roman" w:hAnsi="Times New Roman" w:cs="Times New Roman"/>
          <w:sz w:val="24"/>
          <w:szCs w:val="24"/>
        </w:rPr>
      </w:pPr>
    </w:p>
    <w:p w14:paraId="186D965D" w14:textId="77777777" w:rsidR="00D506C6" w:rsidRDefault="00D506C6"/>
    <w:sectPr w:rsidR="00D506C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2F56B" w14:textId="77777777" w:rsidR="00CC0C8B" w:rsidRDefault="00CC0C8B" w:rsidP="00C060AA">
      <w:pPr>
        <w:spacing w:after="0" w:line="240" w:lineRule="auto"/>
      </w:pPr>
      <w:r>
        <w:separator/>
      </w:r>
    </w:p>
  </w:endnote>
  <w:endnote w:type="continuationSeparator" w:id="0">
    <w:p w14:paraId="76ECEF2D" w14:textId="77777777" w:rsidR="00CC0C8B" w:rsidRDefault="00CC0C8B" w:rsidP="00C0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4F14" w14:textId="77777777" w:rsidR="00CC0C8B" w:rsidRDefault="00CC0C8B" w:rsidP="00C060AA">
      <w:pPr>
        <w:spacing w:after="0" w:line="240" w:lineRule="auto"/>
      </w:pPr>
      <w:r>
        <w:separator/>
      </w:r>
    </w:p>
  </w:footnote>
  <w:footnote w:type="continuationSeparator" w:id="0">
    <w:p w14:paraId="06198BE8" w14:textId="77777777" w:rsidR="00CC0C8B" w:rsidRDefault="00CC0C8B" w:rsidP="00C060AA">
      <w:pPr>
        <w:spacing w:after="0" w:line="240" w:lineRule="auto"/>
      </w:pPr>
      <w:r>
        <w:continuationSeparator/>
      </w:r>
    </w:p>
  </w:footnote>
  <w:footnote w:id="1">
    <w:p w14:paraId="4C99ADBD" w14:textId="77777777" w:rsidR="00C060AA" w:rsidRPr="005B0787" w:rsidRDefault="00C060AA" w:rsidP="00C060AA">
      <w:pPr>
        <w:pStyle w:val="Textonotapie"/>
        <w:jc w:val="both"/>
        <w:rPr>
          <w:rFonts w:ascii="Times New Roman" w:hAnsi="Times New Roman" w:cs="Times New Roman"/>
        </w:rPr>
      </w:pPr>
      <w:r w:rsidRPr="005B0787">
        <w:rPr>
          <w:rStyle w:val="Refdenotaalpie"/>
          <w:rFonts w:ascii="Times New Roman" w:hAnsi="Times New Roman" w:cs="Times New Roman"/>
        </w:rPr>
        <w:footnoteRef/>
      </w:r>
      <w:r w:rsidRPr="005B0787">
        <w:rPr>
          <w:rFonts w:ascii="Times New Roman" w:hAnsi="Times New Roman" w:cs="Times New Roman"/>
        </w:rPr>
        <w:t xml:space="preserve"> S</w:t>
      </w:r>
      <w:r>
        <w:rPr>
          <w:rFonts w:ascii="Times New Roman" w:hAnsi="Times New Roman" w:cs="Times New Roman"/>
        </w:rPr>
        <w:t xml:space="preserve">istema de información bibliotecario de estructura jerárquica. Está compuesto por categorías y subcategorías que se organizan en forma de árbol, formándose divisiones y subdivisiones que dependen unas de otras. </w:t>
      </w:r>
    </w:p>
  </w:footnote>
  <w:footnote w:id="2">
    <w:p w14:paraId="3EAAFF6E" w14:textId="77777777" w:rsidR="00C060AA" w:rsidRPr="00950F17" w:rsidRDefault="00C060AA" w:rsidP="00C060AA">
      <w:pPr>
        <w:pStyle w:val="Textonotapie"/>
        <w:jc w:val="both"/>
        <w:rPr>
          <w:rFonts w:ascii="Times New Roman" w:hAnsi="Times New Roman" w:cs="Times New Roman"/>
        </w:rPr>
      </w:pPr>
      <w:r w:rsidRPr="00950F17">
        <w:rPr>
          <w:rStyle w:val="Refdenotaalpie"/>
          <w:rFonts w:ascii="Times New Roman" w:hAnsi="Times New Roman" w:cs="Times New Roman"/>
        </w:rPr>
        <w:footnoteRef/>
      </w:r>
      <w:r w:rsidRPr="00950F17">
        <w:rPr>
          <w:rFonts w:ascii="Times New Roman" w:hAnsi="Times New Roman" w:cs="Times New Roman"/>
        </w:rPr>
        <w:t xml:space="preserve"> Es un sistema de clasificación temática para el contenido de libros, para uso en</w:t>
      </w:r>
      <w:r>
        <w:rPr>
          <w:rFonts w:ascii="Times New Roman" w:hAnsi="Times New Roman" w:cs="Times New Roman"/>
        </w:rPr>
        <w:t xml:space="preserve"> productos físicos y digitales y para todos los eslabones de la cadena comercial. Para conocer el listado visitar </w:t>
      </w:r>
      <w:hyperlink r:id="rId1" w:anchor="quees" w:history="1">
        <w:r w:rsidRPr="008A362D">
          <w:rPr>
            <w:rStyle w:val="Hipervnculo"/>
            <w:rFonts w:ascii="Times New Roman" w:hAnsi="Times New Roman" w:cs="Times New Roman"/>
          </w:rPr>
          <w:t>https://www.dilve.es/dilve/dilveweb/dilve_IBIC.jsp#quees</w:t>
        </w:r>
      </w:hyperlink>
      <w:r>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12BE"/>
    <w:multiLevelType w:val="hybridMultilevel"/>
    <w:tmpl w:val="2556C13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04D0B7E"/>
    <w:multiLevelType w:val="hybridMultilevel"/>
    <w:tmpl w:val="469C544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70C5368"/>
    <w:multiLevelType w:val="hybridMultilevel"/>
    <w:tmpl w:val="FE327A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1ED21811"/>
    <w:multiLevelType w:val="hybridMultilevel"/>
    <w:tmpl w:val="940ACAC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7E3741D"/>
    <w:multiLevelType w:val="hybridMultilevel"/>
    <w:tmpl w:val="6AB40348"/>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28877B0D"/>
    <w:multiLevelType w:val="hybridMultilevel"/>
    <w:tmpl w:val="743C8AB4"/>
    <w:lvl w:ilvl="0" w:tplc="9288019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FD5B96"/>
    <w:multiLevelType w:val="hybridMultilevel"/>
    <w:tmpl w:val="0B6A279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33C3B34"/>
    <w:multiLevelType w:val="hybridMultilevel"/>
    <w:tmpl w:val="E37CA5A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51A6501"/>
    <w:multiLevelType w:val="hybridMultilevel"/>
    <w:tmpl w:val="3FDA061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38BB23D3"/>
    <w:multiLevelType w:val="hybridMultilevel"/>
    <w:tmpl w:val="0ABC4CB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3CE8607D"/>
    <w:multiLevelType w:val="hybridMultilevel"/>
    <w:tmpl w:val="1D6E893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3EED530A"/>
    <w:multiLevelType w:val="hybridMultilevel"/>
    <w:tmpl w:val="78A0EE08"/>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4C3A0F61"/>
    <w:multiLevelType w:val="hybridMultilevel"/>
    <w:tmpl w:val="74DED0E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50C54CC2"/>
    <w:multiLevelType w:val="hybridMultilevel"/>
    <w:tmpl w:val="571E7D2E"/>
    <w:lvl w:ilvl="0" w:tplc="D11E1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9B6077"/>
    <w:multiLevelType w:val="hybridMultilevel"/>
    <w:tmpl w:val="1FC6423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55124E01"/>
    <w:multiLevelType w:val="hybridMultilevel"/>
    <w:tmpl w:val="7B98F3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A012BDF"/>
    <w:multiLevelType w:val="hybridMultilevel"/>
    <w:tmpl w:val="30069F0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62400C5A"/>
    <w:multiLevelType w:val="hybridMultilevel"/>
    <w:tmpl w:val="272C18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6A422E15"/>
    <w:multiLevelType w:val="hybridMultilevel"/>
    <w:tmpl w:val="1960E6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778634A3"/>
    <w:multiLevelType w:val="hybridMultilevel"/>
    <w:tmpl w:val="0CB853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7916099F"/>
    <w:multiLevelType w:val="hybridMultilevel"/>
    <w:tmpl w:val="908EFFD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7E165C9E"/>
    <w:multiLevelType w:val="hybridMultilevel"/>
    <w:tmpl w:val="A52653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7FBD5046"/>
    <w:multiLevelType w:val="hybridMultilevel"/>
    <w:tmpl w:val="62B2DD6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15"/>
  </w:num>
  <w:num w:numId="2">
    <w:abstractNumId w:val="20"/>
  </w:num>
  <w:num w:numId="3">
    <w:abstractNumId w:val="18"/>
  </w:num>
  <w:num w:numId="4">
    <w:abstractNumId w:val="2"/>
  </w:num>
  <w:num w:numId="5">
    <w:abstractNumId w:val="17"/>
  </w:num>
  <w:num w:numId="6">
    <w:abstractNumId w:val="12"/>
  </w:num>
  <w:num w:numId="7">
    <w:abstractNumId w:val="11"/>
  </w:num>
  <w:num w:numId="8">
    <w:abstractNumId w:val="1"/>
  </w:num>
  <w:num w:numId="9">
    <w:abstractNumId w:val="22"/>
  </w:num>
  <w:num w:numId="10">
    <w:abstractNumId w:val="16"/>
  </w:num>
  <w:num w:numId="11">
    <w:abstractNumId w:val="6"/>
  </w:num>
  <w:num w:numId="12">
    <w:abstractNumId w:val="0"/>
  </w:num>
  <w:num w:numId="13">
    <w:abstractNumId w:val="9"/>
  </w:num>
  <w:num w:numId="14">
    <w:abstractNumId w:val="14"/>
  </w:num>
  <w:num w:numId="15">
    <w:abstractNumId w:val="19"/>
  </w:num>
  <w:num w:numId="16">
    <w:abstractNumId w:val="4"/>
  </w:num>
  <w:num w:numId="17">
    <w:abstractNumId w:val="13"/>
  </w:num>
  <w:num w:numId="18">
    <w:abstractNumId w:val="8"/>
  </w:num>
  <w:num w:numId="19">
    <w:abstractNumId w:val="21"/>
  </w:num>
  <w:num w:numId="20">
    <w:abstractNumId w:val="7"/>
  </w:num>
  <w:num w:numId="21">
    <w:abstractNumId w:val="5"/>
  </w:num>
  <w:num w:numId="22">
    <w:abstractNumId w:val="1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836"/>
    <w:rsid w:val="000E3CD4"/>
    <w:rsid w:val="00182C42"/>
    <w:rsid w:val="002A7045"/>
    <w:rsid w:val="00373709"/>
    <w:rsid w:val="00467607"/>
    <w:rsid w:val="006C730B"/>
    <w:rsid w:val="007624C8"/>
    <w:rsid w:val="00786F8B"/>
    <w:rsid w:val="007A592E"/>
    <w:rsid w:val="007F002F"/>
    <w:rsid w:val="00913198"/>
    <w:rsid w:val="00AE7836"/>
    <w:rsid w:val="00B01305"/>
    <w:rsid w:val="00C060AA"/>
    <w:rsid w:val="00C20070"/>
    <w:rsid w:val="00C748FC"/>
    <w:rsid w:val="00CC0C8B"/>
    <w:rsid w:val="00D506C6"/>
    <w:rsid w:val="00ED3156"/>
    <w:rsid w:val="00F454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6914F"/>
  <w15:chartTrackingRefBased/>
  <w15:docId w15:val="{5D2092A1-A562-47B4-93CE-A9282D0AB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E7836"/>
    <w:pPr>
      <w:ind w:left="720"/>
      <w:contextualSpacing/>
    </w:pPr>
  </w:style>
  <w:style w:type="paragraph" w:styleId="Sinespaciado">
    <w:name w:val="No Spacing"/>
    <w:uiPriority w:val="1"/>
    <w:qFormat/>
    <w:rsid w:val="00AE7836"/>
    <w:pPr>
      <w:spacing w:after="0" w:line="240" w:lineRule="auto"/>
    </w:pPr>
    <w:rPr>
      <w:rFonts w:ascii="Calibri" w:eastAsia="Calibri" w:hAnsi="Calibri" w:cs="Times New Roman"/>
      <w:lang w:val="es-ES"/>
    </w:rPr>
  </w:style>
  <w:style w:type="paragraph" w:styleId="Encabezado">
    <w:name w:val="header"/>
    <w:basedOn w:val="Normal"/>
    <w:link w:val="EncabezadoCar"/>
    <w:uiPriority w:val="99"/>
    <w:unhideWhenUsed/>
    <w:rsid w:val="00AE78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7836"/>
  </w:style>
  <w:style w:type="paragraph" w:styleId="Textonotapie">
    <w:name w:val="footnote text"/>
    <w:basedOn w:val="Normal"/>
    <w:link w:val="TextonotapieCar"/>
    <w:uiPriority w:val="99"/>
    <w:semiHidden/>
    <w:unhideWhenUsed/>
    <w:rsid w:val="00C060A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060AA"/>
    <w:rPr>
      <w:sz w:val="20"/>
      <w:szCs w:val="20"/>
    </w:rPr>
  </w:style>
  <w:style w:type="character" w:styleId="Refdenotaalpie">
    <w:name w:val="footnote reference"/>
    <w:basedOn w:val="Fuentedeprrafopredeter"/>
    <w:uiPriority w:val="99"/>
    <w:semiHidden/>
    <w:unhideWhenUsed/>
    <w:rsid w:val="00C060AA"/>
    <w:rPr>
      <w:vertAlign w:val="superscript"/>
    </w:rPr>
  </w:style>
  <w:style w:type="character" w:styleId="Hipervnculo">
    <w:name w:val="Hyperlink"/>
    <w:basedOn w:val="Fuentedeprrafopredeter"/>
    <w:uiPriority w:val="99"/>
    <w:unhideWhenUsed/>
    <w:rsid w:val="00C060A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dilve.es/dilve/dilveweb/dilve_IBIC.js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907</Words>
  <Characters>4994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ALEJANDRO PEREZ MUNERA</dc:creator>
  <cp:keywords/>
  <dc:description/>
  <cp:lastModifiedBy>DIEGO ALEJANDRO PEREZ MUNERA</cp:lastModifiedBy>
  <cp:revision>6</cp:revision>
  <dcterms:created xsi:type="dcterms:W3CDTF">2018-05-31T01:06:00Z</dcterms:created>
  <dcterms:modified xsi:type="dcterms:W3CDTF">2021-10-28T16:59:00Z</dcterms:modified>
</cp:coreProperties>
</file>